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3A" w:rsidRPr="00623A4C" w:rsidRDefault="00623A4C">
      <w:pPr>
        <w:spacing w:after="0"/>
        <w:ind w:left="120"/>
        <w:rPr>
          <w:lang w:val="ru-RU"/>
        </w:rPr>
      </w:pPr>
      <w:bookmarkStart w:id="0" w:name="block-24776163"/>
      <w:r>
        <w:rPr>
          <w:noProof/>
          <w:lang w:val="ru-RU" w:eastAsia="ru-RU"/>
        </w:rPr>
        <w:drawing>
          <wp:inline distT="0" distB="0" distL="0" distR="0">
            <wp:extent cx="5934075" cy="8162925"/>
            <wp:effectExtent l="0" t="0" r="0" b="0"/>
            <wp:docPr id="2" name="Рисунок 2" descr="C:\Users\Сосновка\Documents\Scanned Documents\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сновка\Documents\Scanned Documents\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B633A" w:rsidRPr="00623A4C" w:rsidRDefault="00DB633A">
      <w:pPr>
        <w:rPr>
          <w:lang w:val="ru-RU"/>
        </w:rPr>
        <w:sectPr w:rsidR="00DB633A" w:rsidRPr="00623A4C">
          <w:pgSz w:w="11906" w:h="16383"/>
          <w:pgMar w:top="1134" w:right="850" w:bottom="1134" w:left="1701" w:header="720" w:footer="720" w:gutter="0"/>
          <w:cols w:space="720"/>
        </w:sect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bookmarkStart w:id="2" w:name="block-24776166"/>
      <w:bookmarkEnd w:id="0"/>
      <w:r w:rsidRPr="00623A4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</w:t>
      </w:r>
      <w:r w:rsidRPr="00623A4C">
        <w:rPr>
          <w:rFonts w:ascii="Times New Roman" w:hAnsi="Times New Roman"/>
          <w:color w:val="000000"/>
          <w:sz w:val="28"/>
          <w:lang w:val="ru-RU"/>
        </w:rPr>
        <w:t>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</w:t>
      </w:r>
      <w:r w:rsidRPr="00623A4C">
        <w:rPr>
          <w:rFonts w:ascii="Times New Roman" w:hAnsi="Times New Roman"/>
          <w:color w:val="000000"/>
          <w:sz w:val="28"/>
          <w:lang w:val="ru-RU"/>
        </w:rPr>
        <w:t>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Русский язык – </w:t>
      </w:r>
      <w:r w:rsidRPr="00623A4C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</w:t>
      </w:r>
      <w:r w:rsidRPr="00623A4C">
        <w:rPr>
          <w:rFonts w:ascii="Times New Roman" w:hAnsi="Times New Roman"/>
          <w:color w:val="000000"/>
          <w:sz w:val="28"/>
          <w:lang w:val="ru-RU"/>
        </w:rPr>
        <w:t>ции, основой их социально-экономической, культурной и духовной консолидации.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</w:t>
      </w:r>
      <w:r w:rsidRPr="00623A4C">
        <w:rPr>
          <w:rFonts w:ascii="Times New Roman" w:hAnsi="Times New Roman"/>
          <w:color w:val="000000"/>
          <w:sz w:val="28"/>
          <w:lang w:val="ru-RU"/>
        </w:rPr>
        <w:t>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</w:t>
      </w:r>
      <w:r w:rsidRPr="00623A4C">
        <w:rPr>
          <w:rFonts w:ascii="Times New Roman" w:hAnsi="Times New Roman"/>
          <w:color w:val="000000"/>
          <w:sz w:val="28"/>
          <w:lang w:val="ru-RU"/>
        </w:rPr>
        <w:t>ных предметов, на процессы формирования универсальных интеллектуальных умений, навыков самоорганизации и самоконтроля.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</w:t>
      </w:r>
      <w:r w:rsidRPr="00623A4C">
        <w:rPr>
          <w:rFonts w:ascii="Times New Roman" w:hAnsi="Times New Roman"/>
          <w:color w:val="000000"/>
          <w:sz w:val="28"/>
          <w:lang w:val="ru-RU"/>
        </w:rPr>
        <w:t>рудничеству в повседневной и профессиональной деятельности в условиях многонационального государства.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</w:t>
      </w:r>
      <w:r w:rsidRPr="00623A4C">
        <w:rPr>
          <w:rFonts w:ascii="Times New Roman" w:hAnsi="Times New Roman"/>
          <w:color w:val="000000"/>
          <w:spacing w:val="-3"/>
          <w:sz w:val="28"/>
          <w:lang w:val="ru-RU"/>
        </w:rPr>
        <w:t>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</w:t>
      </w:r>
      <w:r w:rsidRPr="00623A4C">
        <w:rPr>
          <w:rFonts w:ascii="Times New Roman" w:hAnsi="Times New Roman"/>
          <w:color w:val="000000"/>
          <w:spacing w:val="-3"/>
          <w:sz w:val="28"/>
          <w:lang w:val="ru-RU"/>
        </w:rPr>
        <w:t>вого общения, развитие коммуникативных умений в разных сферах функционирования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</w:t>
      </w:r>
      <w:r w:rsidRPr="00623A4C">
        <w:rPr>
          <w:rFonts w:ascii="Times New Roman" w:hAnsi="Times New Roman"/>
          <w:color w:val="000000"/>
          <w:sz w:val="28"/>
          <w:lang w:val="ru-RU"/>
        </w:rPr>
        <w:t>в учебной и практической деятельности.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</w:t>
      </w:r>
      <w:r w:rsidRPr="00623A4C">
        <w:rPr>
          <w:rFonts w:ascii="Times New Roman" w:hAnsi="Times New Roman"/>
          <w:color w:val="000000"/>
          <w:sz w:val="28"/>
          <w:lang w:val="ru-RU"/>
        </w:rPr>
        <w:t>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 с</w:t>
      </w:r>
      <w:r w:rsidRPr="00623A4C">
        <w:rPr>
          <w:rFonts w:ascii="Times New Roman" w:hAnsi="Times New Roman"/>
          <w:color w:val="000000"/>
          <w:sz w:val="28"/>
          <w:lang w:val="ru-RU"/>
        </w:rPr>
        <w:t>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</w:t>
      </w:r>
      <w:r w:rsidRPr="00623A4C">
        <w:rPr>
          <w:rFonts w:ascii="Times New Roman" w:hAnsi="Times New Roman"/>
          <w:color w:val="000000"/>
          <w:sz w:val="28"/>
          <w:lang w:val="ru-RU"/>
        </w:rPr>
        <w:t>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</w:t>
      </w:r>
      <w:r w:rsidRPr="00623A4C">
        <w:rPr>
          <w:rFonts w:ascii="Times New Roman" w:hAnsi="Times New Roman"/>
          <w:color w:val="000000"/>
          <w:sz w:val="28"/>
          <w:lang w:val="ru-RU"/>
        </w:rPr>
        <w:t>е общение. Текст», «Функциональная стилистика. Культура речи».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</w:t>
      </w:r>
      <w:r w:rsidRPr="00623A4C">
        <w:rPr>
          <w:rFonts w:ascii="Times New Roman" w:hAnsi="Times New Roman"/>
          <w:color w:val="000000"/>
          <w:sz w:val="28"/>
          <w:lang w:val="ru-RU"/>
        </w:rPr>
        <w:t>о и высшего образования.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</w:t>
      </w:r>
      <w:r w:rsidRPr="00623A4C">
        <w:rPr>
          <w:rFonts w:ascii="Times New Roman" w:hAnsi="Times New Roman"/>
          <w:color w:val="000000"/>
          <w:sz w:val="28"/>
          <w:lang w:val="ru-RU"/>
        </w:rPr>
        <w:t>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</w:t>
      </w:r>
      <w:r w:rsidRPr="00623A4C">
        <w:rPr>
          <w:rFonts w:ascii="Times New Roman" w:hAnsi="Times New Roman"/>
          <w:color w:val="000000"/>
          <w:sz w:val="28"/>
          <w:lang w:val="ru-RU"/>
        </w:rPr>
        <w:t>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</w:t>
      </w:r>
      <w:r w:rsidRPr="00623A4C">
        <w:rPr>
          <w:rFonts w:ascii="Times New Roman" w:hAnsi="Times New Roman"/>
          <w:color w:val="000000"/>
          <w:sz w:val="28"/>
          <w:lang w:val="ru-RU"/>
        </w:rPr>
        <w:t>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</w:t>
      </w:r>
      <w:r w:rsidRPr="00623A4C">
        <w:rPr>
          <w:rFonts w:ascii="Times New Roman" w:hAnsi="Times New Roman"/>
          <w:color w:val="000000"/>
          <w:sz w:val="28"/>
          <w:lang w:val="ru-RU"/>
        </w:rPr>
        <w:t>ах общения, способности к самоанализу и самооценке на основе наблюдений за речью;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</w:t>
      </w:r>
      <w:r w:rsidRPr="00623A4C">
        <w:rPr>
          <w:rFonts w:ascii="Times New Roman" w:hAnsi="Times New Roman"/>
          <w:color w:val="000000"/>
          <w:sz w:val="28"/>
          <w:lang w:val="ru-RU"/>
        </w:rPr>
        <w:t>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обобщение знаний о яз</w:t>
      </w:r>
      <w:r w:rsidRPr="00623A4C">
        <w:rPr>
          <w:rFonts w:ascii="Times New Roman" w:hAnsi="Times New Roman"/>
          <w:color w:val="000000"/>
          <w:sz w:val="28"/>
          <w:lang w:val="ru-RU"/>
        </w:rPr>
        <w:t>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</w:t>
      </w:r>
      <w:r w:rsidRPr="00623A4C">
        <w:rPr>
          <w:rFonts w:ascii="Times New Roman" w:hAnsi="Times New Roman"/>
          <w:color w:val="000000"/>
          <w:sz w:val="28"/>
          <w:lang w:val="ru-RU"/>
        </w:rPr>
        <w:t>лять изобразительно-выразительные средства языка в тексте;</w:t>
      </w:r>
    </w:p>
    <w:p w:rsidR="00DB633A" w:rsidRPr="00623A4C" w:rsidRDefault="00623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</w:t>
      </w:r>
      <w:r w:rsidRPr="00623A4C">
        <w:rPr>
          <w:rFonts w:ascii="Times New Roman" w:hAnsi="Times New Roman"/>
          <w:color w:val="000000"/>
          <w:sz w:val="28"/>
          <w:lang w:val="ru-RU"/>
        </w:rPr>
        <w:t>ребительных аналогов в русском языке и перечень которых содержится в нормативных словарях.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DB633A" w:rsidRPr="00623A4C" w:rsidRDefault="00DB633A">
      <w:pPr>
        <w:rPr>
          <w:lang w:val="ru-RU"/>
        </w:rPr>
        <w:sectPr w:rsidR="00DB633A" w:rsidRPr="00623A4C">
          <w:pgSz w:w="11906" w:h="16383"/>
          <w:pgMar w:top="1134" w:right="850" w:bottom="1134" w:left="1701" w:header="720" w:footer="720" w:gutter="0"/>
          <w:cols w:space="720"/>
        </w:sect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bookmarkStart w:id="3" w:name="block-24776164"/>
      <w:bookmarkEnd w:id="2"/>
      <w:r w:rsidRPr="00623A4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«РУССКИЙ ЯЗЫК»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623A4C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623A4C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623A4C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623A4C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623A4C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</w:t>
      </w:r>
      <w:r w:rsidRPr="00623A4C">
        <w:rPr>
          <w:rFonts w:ascii="Times New Roman" w:hAnsi="Times New Roman"/>
          <w:color w:val="000000"/>
          <w:sz w:val="28"/>
          <w:lang w:val="ru-RU"/>
        </w:rPr>
        <w:t>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гия. Лексические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</w:t>
      </w:r>
      <w:r w:rsidRPr="00623A4C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</w:t>
      </w:r>
      <w:r w:rsidRPr="00623A4C">
        <w:rPr>
          <w:rFonts w:ascii="Times New Roman" w:hAnsi="Times New Roman"/>
          <w:color w:val="000000"/>
          <w:sz w:val="28"/>
          <w:lang w:val="ru-RU"/>
        </w:rPr>
        <w:t>азм.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</w:t>
      </w:r>
      <w:r w:rsidRPr="00623A4C">
        <w:rPr>
          <w:rFonts w:ascii="Times New Roman" w:hAnsi="Times New Roman"/>
          <w:color w:val="000000"/>
          <w:spacing w:val="-4"/>
          <w:sz w:val="28"/>
          <w:lang w:val="ru-RU"/>
        </w:rPr>
        <w:t>ительное, ласкательное, шутливое и пр.).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</w:t>
      </w:r>
      <w:r w:rsidRPr="00623A4C">
        <w:rPr>
          <w:rFonts w:ascii="Times New Roman" w:hAnsi="Times New Roman"/>
          <w:color w:val="000000"/>
          <w:sz w:val="28"/>
          <w:lang w:val="ru-RU"/>
        </w:rPr>
        <w:t>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слова. Особенности употребления в тексте слов разных частей речи.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</w:t>
      </w:r>
      <w:r w:rsidRPr="00623A4C">
        <w:rPr>
          <w:rFonts w:ascii="Times New Roman" w:hAnsi="Times New Roman"/>
          <w:color w:val="000000"/>
          <w:sz w:val="28"/>
          <w:lang w:val="ru-RU"/>
        </w:rPr>
        <w:t>овные нормы употребления имён прилагательных: форм степеней сравнения, краткой формы.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ого местоимения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623A4C">
        <w:rPr>
          <w:rFonts w:ascii="Times New Roman" w:hAnsi="Times New Roman"/>
          <w:color w:val="000000"/>
          <w:sz w:val="28"/>
          <w:lang w:val="ru-RU"/>
        </w:rPr>
        <w:t>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</w:t>
      </w:r>
      <w:r w:rsidRPr="00623A4C">
        <w:rPr>
          <w:rFonts w:ascii="Times New Roman" w:hAnsi="Times New Roman"/>
          <w:color w:val="000000"/>
          <w:sz w:val="28"/>
          <w:lang w:val="ru-RU"/>
        </w:rPr>
        <w:t>о наклонения.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</w:t>
      </w:r>
      <w:r w:rsidRPr="00623A4C">
        <w:rPr>
          <w:rFonts w:ascii="Times New Roman" w:hAnsi="Times New Roman"/>
          <w:color w:val="000000"/>
          <w:sz w:val="28"/>
          <w:lang w:val="ru-RU"/>
        </w:rPr>
        <w:t>равила переноса слов; правила графического сокращения слов.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r w:rsidRPr="00623A4C">
        <w:rPr>
          <w:rFonts w:ascii="Times New Roman" w:hAnsi="Times New Roman"/>
          <w:color w:val="000000"/>
          <w:sz w:val="28"/>
          <w:lang w:val="ru-RU"/>
        </w:rPr>
        <w:t>нн в словах различных частей речи.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</w:t>
      </w:r>
      <w:r w:rsidRPr="00623A4C">
        <w:rPr>
          <w:rFonts w:ascii="Times New Roman" w:hAnsi="Times New Roman"/>
          <w:color w:val="000000"/>
          <w:sz w:val="28"/>
          <w:lang w:val="ru-RU"/>
        </w:rPr>
        <w:t>торение, обобщение).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623A4C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623A4C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623A4C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</w:t>
      </w:r>
      <w:r w:rsidRPr="00623A4C">
        <w:rPr>
          <w:rFonts w:ascii="Times New Roman" w:hAnsi="Times New Roman"/>
          <w:color w:val="000000"/>
          <w:sz w:val="28"/>
          <w:lang w:val="ru-RU"/>
        </w:rPr>
        <w:t>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Культура речи в эколо</w:t>
      </w:r>
      <w:r w:rsidRPr="00623A4C">
        <w:rPr>
          <w:rFonts w:ascii="Times New Roman" w:hAnsi="Times New Roman"/>
          <w:color w:val="000000"/>
          <w:sz w:val="28"/>
          <w:lang w:val="ru-RU"/>
        </w:rPr>
        <w:t>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угое) (обзор). 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</w:t>
      </w:r>
      <w:r w:rsidRPr="00623A4C">
        <w:rPr>
          <w:rFonts w:ascii="Times New Roman" w:hAnsi="Times New Roman"/>
          <w:color w:val="000000"/>
          <w:sz w:val="28"/>
          <w:lang w:val="ru-RU"/>
        </w:rPr>
        <w:t>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</w:t>
      </w:r>
      <w:r w:rsidRPr="00623A4C">
        <w:rPr>
          <w:rFonts w:ascii="Times New Roman" w:hAnsi="Times New Roman"/>
          <w:color w:val="000000"/>
          <w:sz w:val="28"/>
          <w:lang w:val="ru-RU"/>
        </w:rPr>
        <w:t>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</w:t>
      </w:r>
      <w:r w:rsidRPr="00623A4C">
        <w:rPr>
          <w:rFonts w:ascii="Times New Roman" w:hAnsi="Times New Roman"/>
          <w:color w:val="000000"/>
          <w:sz w:val="28"/>
          <w:lang w:val="ru-RU"/>
        </w:rPr>
        <w:t>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</w:t>
      </w:r>
      <w:r w:rsidRPr="00623A4C">
        <w:rPr>
          <w:rFonts w:ascii="Times New Roman" w:hAnsi="Times New Roman"/>
          <w:color w:val="000000"/>
          <w:sz w:val="28"/>
          <w:lang w:val="ru-RU"/>
        </w:rPr>
        <w:t>казуемого с подлежащим, выраженным аббревиатурой, заимствованным несклоняемым существительным.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Разделы ру</w:t>
      </w:r>
      <w:r w:rsidRPr="00623A4C">
        <w:rPr>
          <w:rFonts w:ascii="Times New Roman" w:hAnsi="Times New Roman"/>
          <w:color w:val="000000"/>
          <w:sz w:val="28"/>
          <w:lang w:val="ru-RU"/>
        </w:rPr>
        <w:t>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</w:t>
      </w:r>
      <w:r w:rsidRPr="00623A4C">
        <w:rPr>
          <w:rFonts w:ascii="Times New Roman" w:hAnsi="Times New Roman"/>
          <w:color w:val="000000"/>
          <w:sz w:val="28"/>
          <w:lang w:val="ru-RU"/>
        </w:rPr>
        <w:t>ов препинания.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623A4C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623A4C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623A4C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623A4C">
        <w:rPr>
          <w:rFonts w:ascii="Times New Roman" w:hAnsi="Times New Roman"/>
          <w:color w:val="000000"/>
          <w:sz w:val="28"/>
          <w:lang w:val="ru-RU"/>
        </w:rPr>
        <w:t>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</w:t>
      </w:r>
      <w:r w:rsidRPr="00623A4C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623A4C">
        <w:rPr>
          <w:rFonts w:ascii="Times New Roman" w:hAnsi="Times New Roman"/>
          <w:color w:val="000000"/>
          <w:sz w:val="28"/>
          <w:lang w:val="ru-RU"/>
        </w:rPr>
        <w:t>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623A4C">
        <w:rPr>
          <w:rFonts w:ascii="Times New Roman" w:hAnsi="Times New Roman"/>
          <w:color w:val="000000"/>
          <w:sz w:val="28"/>
          <w:lang w:val="ru-RU"/>
        </w:rPr>
        <w:t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Я</w:t>
      </w:r>
      <w:r w:rsidRPr="00623A4C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</w:t>
      </w:r>
      <w:r w:rsidRPr="00623A4C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DB633A" w:rsidRPr="00623A4C" w:rsidRDefault="00DB633A">
      <w:pPr>
        <w:rPr>
          <w:lang w:val="ru-RU"/>
        </w:rPr>
        <w:sectPr w:rsidR="00DB633A" w:rsidRPr="00623A4C">
          <w:pgSz w:w="11906" w:h="16383"/>
          <w:pgMar w:top="1134" w:right="850" w:bottom="1134" w:left="1701" w:header="720" w:footer="720" w:gutter="0"/>
          <w:cols w:space="720"/>
        </w:sect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bookmarkStart w:id="4" w:name="block-24776165"/>
      <w:bookmarkEnd w:id="3"/>
      <w:r w:rsidRPr="00623A4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623A4C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623A4C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623A4C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</w:t>
      </w:r>
      <w:r w:rsidRPr="00623A4C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623A4C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623A4C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623A4C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B633A" w:rsidRPr="00623A4C" w:rsidRDefault="00623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B633A" w:rsidRPr="00623A4C" w:rsidRDefault="00623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</w:t>
      </w:r>
      <w:r w:rsidRPr="00623A4C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B633A" w:rsidRPr="00623A4C" w:rsidRDefault="00623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623A4C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DB633A" w:rsidRPr="00623A4C" w:rsidRDefault="00623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623A4C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B633A" w:rsidRPr="00623A4C" w:rsidRDefault="00623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B633A" w:rsidRPr="00623A4C" w:rsidRDefault="00623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DB633A" w:rsidRPr="00623A4C" w:rsidRDefault="00623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623A4C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DB633A" w:rsidRPr="00623A4C" w:rsidRDefault="00623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B633A" w:rsidRPr="00623A4C" w:rsidRDefault="00623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DB633A" w:rsidRPr="00623A4C" w:rsidRDefault="00623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B633A" w:rsidRPr="00623A4C" w:rsidRDefault="00623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623A4C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DB633A" w:rsidRPr="00623A4C" w:rsidRDefault="00623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DB633A" w:rsidRPr="00623A4C" w:rsidRDefault="00623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DB633A" w:rsidRPr="00623A4C" w:rsidRDefault="00623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B633A" w:rsidRPr="00623A4C" w:rsidRDefault="00623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623A4C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DB633A" w:rsidRPr="00623A4C" w:rsidRDefault="00623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B633A" w:rsidRPr="00623A4C" w:rsidRDefault="00623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DB633A" w:rsidRPr="00623A4C" w:rsidRDefault="00623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DB633A" w:rsidRPr="00623A4C" w:rsidRDefault="00623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623A4C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DB633A" w:rsidRPr="00623A4C" w:rsidRDefault="00623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623A4C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B633A" w:rsidRPr="00623A4C" w:rsidRDefault="00623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B633A" w:rsidRPr="00623A4C" w:rsidRDefault="00623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623A4C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DB633A" w:rsidRPr="00623A4C" w:rsidRDefault="00623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623A4C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DB633A" w:rsidRPr="00623A4C" w:rsidRDefault="00623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B633A" w:rsidRDefault="0062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B633A" w:rsidRPr="00623A4C" w:rsidRDefault="00623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623A4C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DB633A" w:rsidRPr="00623A4C" w:rsidRDefault="00623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B633A" w:rsidRPr="00623A4C" w:rsidRDefault="00623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623A4C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 w:rsidRPr="00623A4C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DB633A" w:rsidRPr="00623A4C" w:rsidRDefault="00623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DB633A" w:rsidRPr="00623A4C" w:rsidRDefault="00623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623A4C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DB633A" w:rsidRPr="00623A4C" w:rsidRDefault="00623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623A4C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DB633A" w:rsidRPr="00623A4C" w:rsidRDefault="00623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DB633A" w:rsidRPr="00623A4C" w:rsidRDefault="00623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социальных навыков, в</w:t>
      </w:r>
      <w:r w:rsidRPr="00623A4C">
        <w:rPr>
          <w:rFonts w:ascii="Times New Roman" w:hAnsi="Times New Roman"/>
          <w:color w:val="000000"/>
          <w:sz w:val="28"/>
          <w:lang w:val="ru-RU"/>
        </w:rPr>
        <w:t>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базовые логич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еские действия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</w:t>
      </w:r>
      <w:r w:rsidRPr="00623A4C">
        <w:rPr>
          <w:rFonts w:ascii="Times New Roman" w:hAnsi="Times New Roman"/>
          <w:color w:val="000000"/>
          <w:sz w:val="28"/>
          <w:lang w:val="ru-RU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</w:t>
      </w:r>
      <w:r w:rsidRPr="00623A4C">
        <w:rPr>
          <w:rFonts w:ascii="Times New Roman" w:hAnsi="Times New Roman"/>
          <w:color w:val="000000"/>
          <w:sz w:val="28"/>
          <w:lang w:val="ru-RU"/>
        </w:rPr>
        <w:t>зыковых явлений, данных в наблюдении;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</w:t>
      </w:r>
      <w:r w:rsidRPr="00623A4C">
        <w:rPr>
          <w:rFonts w:ascii="Times New Roman" w:hAnsi="Times New Roman"/>
          <w:color w:val="000000"/>
          <w:sz w:val="28"/>
          <w:lang w:val="ru-RU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DB633A" w:rsidRPr="00623A4C" w:rsidRDefault="00623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 w:rsidRPr="00623A4C">
        <w:rPr>
          <w:rFonts w:ascii="Times New Roman" w:hAnsi="Times New Roman"/>
          <w:color w:val="000000"/>
          <w:sz w:val="28"/>
          <w:lang w:val="ru-RU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 w:rsidRPr="00623A4C">
        <w:rPr>
          <w:rFonts w:ascii="Times New Roman" w:hAnsi="Times New Roman"/>
          <w:color w:val="000000"/>
          <w:sz w:val="28"/>
          <w:lang w:val="ru-RU"/>
        </w:rPr>
        <w:t>ию и применению в различных учебных ситуациях, в том числе при создании учебных и социальных проектов;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ставить и фор</w:t>
      </w:r>
      <w:r w:rsidRPr="00623A4C">
        <w:rPr>
          <w:rFonts w:ascii="Times New Roman" w:hAnsi="Times New Roman"/>
          <w:color w:val="000000"/>
          <w:sz w:val="28"/>
          <w:lang w:val="ru-RU"/>
        </w:rPr>
        <w:t>мулировать собственные задачи в образовательной деятельности и разнообразных жизненных ситуациях;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</w:t>
      </w:r>
      <w:r w:rsidRPr="00623A4C">
        <w:rPr>
          <w:rFonts w:ascii="Times New Roman" w:hAnsi="Times New Roman"/>
          <w:color w:val="000000"/>
          <w:sz w:val="28"/>
          <w:lang w:val="ru-RU"/>
        </w:rPr>
        <w:t>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уметь пе</w:t>
      </w:r>
      <w:r w:rsidRPr="00623A4C">
        <w:rPr>
          <w:rFonts w:ascii="Times New Roman" w:hAnsi="Times New Roman"/>
          <w:color w:val="000000"/>
          <w:sz w:val="28"/>
          <w:lang w:val="ru-RU"/>
        </w:rPr>
        <w:t>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DB633A" w:rsidRPr="00623A4C" w:rsidRDefault="00623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B633A" w:rsidRPr="00623A4C" w:rsidRDefault="00623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</w:t>
      </w:r>
      <w:r w:rsidRPr="00623A4C">
        <w:rPr>
          <w:rFonts w:ascii="Times New Roman" w:hAnsi="Times New Roman"/>
          <w:color w:val="000000"/>
          <w:sz w:val="28"/>
          <w:lang w:val="ru-RU"/>
        </w:rPr>
        <w:t>ретацию информации различных видов и форм представления;</w:t>
      </w:r>
    </w:p>
    <w:p w:rsidR="00DB633A" w:rsidRPr="00623A4C" w:rsidRDefault="00623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DB633A" w:rsidRPr="00623A4C" w:rsidRDefault="00623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оценивать д</w:t>
      </w:r>
      <w:r w:rsidRPr="00623A4C">
        <w:rPr>
          <w:rFonts w:ascii="Times New Roman" w:hAnsi="Times New Roman"/>
          <w:color w:val="000000"/>
          <w:sz w:val="28"/>
          <w:lang w:val="ru-RU"/>
        </w:rPr>
        <w:t>остоверность, легитимность информации, её соответствие правовым и морально-этическим нормам;</w:t>
      </w:r>
    </w:p>
    <w:p w:rsidR="00DB633A" w:rsidRPr="00623A4C" w:rsidRDefault="00623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623A4C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633A" w:rsidRPr="00623A4C" w:rsidRDefault="00623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623A4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DB633A" w:rsidRPr="00623A4C" w:rsidRDefault="00623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DB633A" w:rsidRPr="00623A4C" w:rsidRDefault="00623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DB633A" w:rsidRPr="00623A4C" w:rsidRDefault="00623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DB633A" w:rsidRPr="00623A4C" w:rsidRDefault="00623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B633A" w:rsidRPr="00623A4C" w:rsidRDefault="00623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B633A" w:rsidRPr="00623A4C" w:rsidRDefault="00623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самос</w:t>
      </w:r>
      <w:r w:rsidRPr="00623A4C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DB633A" w:rsidRPr="00623A4C" w:rsidRDefault="00623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B633A" w:rsidRPr="00623A4C" w:rsidRDefault="00623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623A4C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DB633A" w:rsidRDefault="00623A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B633A" w:rsidRPr="00623A4C" w:rsidRDefault="00623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</w:t>
      </w:r>
      <w:r w:rsidRPr="00623A4C">
        <w:rPr>
          <w:rFonts w:ascii="Times New Roman" w:hAnsi="Times New Roman"/>
          <w:color w:val="000000"/>
          <w:sz w:val="28"/>
          <w:lang w:val="ru-RU"/>
        </w:rPr>
        <w:t>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</w:t>
      </w:r>
      <w:r w:rsidRPr="00623A4C">
        <w:rPr>
          <w:rFonts w:ascii="Times New Roman" w:hAnsi="Times New Roman"/>
          <w:color w:val="000000"/>
          <w:sz w:val="28"/>
          <w:lang w:val="ru-RU"/>
        </w:rPr>
        <w:t>инства;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B633A" w:rsidRPr="00623A4C" w:rsidRDefault="00623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B633A" w:rsidRPr="00623A4C" w:rsidRDefault="00623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B633A" w:rsidRPr="00623A4C" w:rsidRDefault="00623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B633A" w:rsidRPr="00623A4C" w:rsidRDefault="00623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623A4C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B633A" w:rsidRPr="00623A4C" w:rsidRDefault="00623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623A4C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DB633A" w:rsidRPr="00623A4C" w:rsidRDefault="00623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left="12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633A" w:rsidRPr="00623A4C" w:rsidRDefault="00DB633A">
      <w:pPr>
        <w:spacing w:after="0" w:line="264" w:lineRule="auto"/>
        <w:ind w:left="120"/>
        <w:jc w:val="both"/>
        <w:rPr>
          <w:lang w:val="ru-RU"/>
        </w:rPr>
      </w:pP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 концу обучения в 10 классе о</w:t>
      </w:r>
      <w:r w:rsidRPr="00623A4C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русскому языку: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</w:t>
      </w:r>
      <w:r w:rsidRPr="00623A4C">
        <w:rPr>
          <w:rFonts w:ascii="Times New Roman" w:hAnsi="Times New Roman"/>
          <w:color w:val="000000"/>
          <w:sz w:val="28"/>
          <w:lang w:val="ru-RU"/>
        </w:rPr>
        <w:t>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и других); комментировать фразеологизмы с точки зрения отражения в них истории и культуры народа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</w:t>
      </w:r>
      <w:r w:rsidRPr="00623A4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</w:t>
      </w:r>
      <w:r w:rsidRPr="00623A4C">
        <w:rPr>
          <w:rFonts w:ascii="Times New Roman" w:hAnsi="Times New Roman"/>
          <w:color w:val="000000"/>
          <w:spacing w:val="-2"/>
          <w:sz w:val="28"/>
          <w:lang w:val="ru-RU"/>
        </w:rPr>
        <w:t>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</w:t>
      </w:r>
      <w:r w:rsidRPr="00623A4C">
        <w:rPr>
          <w:rFonts w:ascii="Times New Roman" w:hAnsi="Times New Roman"/>
          <w:color w:val="000000"/>
          <w:sz w:val="28"/>
          <w:lang w:val="ru-RU"/>
        </w:rPr>
        <w:t>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 русском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</w:t>
      </w:r>
      <w:r w:rsidRPr="00623A4C">
        <w:rPr>
          <w:rFonts w:ascii="Times New Roman" w:hAnsi="Times New Roman"/>
          <w:color w:val="000000"/>
          <w:sz w:val="28"/>
          <w:lang w:val="ru-RU"/>
        </w:rPr>
        <w:t>ты культуры речи, приводить соответствующие примеры.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623A4C">
        <w:rPr>
          <w:rFonts w:ascii="Times New Roman" w:hAnsi="Times New Roman"/>
          <w:color w:val="000000"/>
          <w:sz w:val="28"/>
          <w:lang w:val="ru-RU"/>
        </w:rPr>
        <w:t>едставление о языковой норме, её видах.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фонетический анализ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</w:t>
      </w:r>
      <w:r w:rsidRPr="00623A4C">
        <w:rPr>
          <w:rFonts w:ascii="Times New Roman" w:hAnsi="Times New Roman"/>
          <w:color w:val="000000"/>
          <w:sz w:val="28"/>
          <w:lang w:val="ru-RU"/>
        </w:rPr>
        <w:t>очки зрения соблюдения орфоэпических и акцентологических норм современного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Лексиколог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>ия и фразеология. Лексические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Использовать толковый словарь, словари синонимов, </w:t>
      </w:r>
      <w:r w:rsidRPr="00623A4C">
        <w:rPr>
          <w:rFonts w:ascii="Times New Roman" w:hAnsi="Times New Roman"/>
          <w:color w:val="000000"/>
          <w:sz w:val="28"/>
          <w:lang w:val="ru-RU"/>
        </w:rPr>
        <w:t>антонимов, паронимов; словарь иностранных слов, фразеологический словарь, этимологический словарь.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</w:t>
      </w:r>
      <w:r w:rsidRPr="00623A4C">
        <w:rPr>
          <w:rFonts w:ascii="Times New Roman" w:hAnsi="Times New Roman"/>
          <w:color w:val="000000"/>
          <w:sz w:val="28"/>
          <w:lang w:val="ru-RU"/>
        </w:rPr>
        <w:t>казывания (в том числе собственные) с точки зрения особенностей употребления сложносокращённых слов (аббревиатур).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Определять особенности у</w:t>
      </w:r>
      <w:r w:rsidRPr="00623A4C">
        <w:rPr>
          <w:rFonts w:ascii="Times New Roman" w:hAnsi="Times New Roman"/>
          <w:color w:val="000000"/>
          <w:sz w:val="28"/>
          <w:lang w:val="ru-RU"/>
        </w:rPr>
        <w:t>потребления в тексте слов разных частей речи.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623A4C">
        <w:rPr>
          <w:rFonts w:ascii="Times New Roman" w:hAnsi="Times New Roman"/>
          <w:color w:val="000000"/>
          <w:sz w:val="28"/>
          <w:lang w:val="ru-RU"/>
        </w:rPr>
        <w:t>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</w:t>
      </w:r>
      <w:r w:rsidRPr="00623A4C">
        <w:rPr>
          <w:rFonts w:ascii="Times New Roman" w:hAnsi="Times New Roman"/>
          <w:color w:val="000000"/>
          <w:sz w:val="28"/>
          <w:lang w:val="ru-RU"/>
        </w:rPr>
        <w:t>, справочники.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623A4C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623A4C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623A4C">
        <w:rPr>
          <w:rFonts w:ascii="Times New Roman" w:hAnsi="Times New Roman"/>
          <w:color w:val="000000"/>
          <w:sz w:val="28"/>
          <w:lang w:val="ru-RU"/>
        </w:rPr>
        <w:t>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623A4C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623A4C">
        <w:rPr>
          <w:rFonts w:ascii="Times New Roman" w:hAnsi="Times New Roman"/>
          <w:color w:val="000000"/>
          <w:sz w:val="28"/>
          <w:lang w:val="ru-RU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623A4C">
        <w:rPr>
          <w:rFonts w:ascii="Times New Roman" w:hAnsi="Times New Roman"/>
          <w:color w:val="000000"/>
          <w:sz w:val="28"/>
          <w:lang w:val="ru-RU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623A4C">
        <w:rPr>
          <w:rFonts w:ascii="Times New Roman" w:hAnsi="Times New Roman"/>
          <w:color w:val="000000"/>
          <w:sz w:val="28"/>
          <w:lang w:val="ru-RU"/>
        </w:rPr>
        <w:t>средства с учётом речевой ситуации.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</w:t>
      </w:r>
      <w:r w:rsidRPr="00623A4C">
        <w:rPr>
          <w:rFonts w:ascii="Times New Roman" w:hAnsi="Times New Roman"/>
          <w:color w:val="000000"/>
          <w:sz w:val="28"/>
          <w:lang w:val="ru-RU"/>
        </w:rPr>
        <w:t>ов, воспринимаемых зрительно и (или) на слух.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623A4C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 w:rsidRPr="00623A4C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623A4C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623A4C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другое.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</w:t>
      </w:r>
      <w:r w:rsidRPr="00623A4C">
        <w:rPr>
          <w:rFonts w:ascii="Times New Roman" w:hAnsi="Times New Roman"/>
          <w:color w:val="000000"/>
          <w:sz w:val="28"/>
          <w:lang w:val="ru-RU"/>
        </w:rPr>
        <w:t>средства синтаксиса русского языка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</w:t>
      </w:r>
      <w:r w:rsidRPr="00623A4C">
        <w:rPr>
          <w:rFonts w:ascii="Times New Roman" w:hAnsi="Times New Roman"/>
          <w:color w:val="000000"/>
          <w:sz w:val="28"/>
          <w:lang w:val="ru-RU"/>
        </w:rPr>
        <w:t>сочетании, употребления однородных членов предложения, причастного и деепричастного оборотов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</w:t>
      </w:r>
      <w:r w:rsidRPr="00623A4C">
        <w:rPr>
          <w:rFonts w:ascii="Times New Roman" w:hAnsi="Times New Roman"/>
          <w:color w:val="000000"/>
          <w:sz w:val="28"/>
          <w:lang w:val="ru-RU"/>
        </w:rPr>
        <w:t>редставление о принципах и разделах русской пунктуации.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Собл</w:t>
      </w:r>
      <w:r w:rsidRPr="00623A4C">
        <w:rPr>
          <w:rFonts w:ascii="Times New Roman" w:hAnsi="Times New Roman"/>
          <w:color w:val="000000"/>
          <w:sz w:val="28"/>
          <w:lang w:val="ru-RU"/>
        </w:rPr>
        <w:t>юдать правила пунктуации.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</w:t>
      </w:r>
      <w:r w:rsidRPr="00623A4C">
        <w:rPr>
          <w:rFonts w:ascii="Times New Roman" w:hAnsi="Times New Roman"/>
          <w:color w:val="000000"/>
          <w:sz w:val="28"/>
          <w:lang w:val="ru-RU"/>
        </w:rPr>
        <w:t>тилей (научного, публицистического, официально-делового), языка художественной литературы.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</w:t>
      </w:r>
      <w:r w:rsidRPr="00623A4C">
        <w:rPr>
          <w:rFonts w:ascii="Times New Roman" w:hAnsi="Times New Roman"/>
          <w:color w:val="000000"/>
          <w:sz w:val="28"/>
          <w:lang w:val="ru-RU"/>
        </w:rPr>
        <w:t>тили, язык художественной литературы).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DB633A" w:rsidRPr="00623A4C" w:rsidRDefault="00623A4C">
      <w:pPr>
        <w:spacing w:after="0" w:line="264" w:lineRule="auto"/>
        <w:ind w:firstLine="600"/>
        <w:jc w:val="both"/>
        <w:rPr>
          <w:lang w:val="ru-RU"/>
        </w:rPr>
      </w:pPr>
      <w:r w:rsidRPr="00623A4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</w:t>
      </w:r>
      <w:r w:rsidRPr="00623A4C">
        <w:rPr>
          <w:rFonts w:ascii="Times New Roman" w:hAnsi="Times New Roman"/>
          <w:color w:val="000000"/>
          <w:sz w:val="28"/>
          <w:lang w:val="ru-RU"/>
        </w:rPr>
        <w:t>ях языка в речевой практике.</w:t>
      </w:r>
    </w:p>
    <w:p w:rsidR="00DB633A" w:rsidRPr="00623A4C" w:rsidRDefault="00DB633A">
      <w:pPr>
        <w:rPr>
          <w:lang w:val="ru-RU"/>
        </w:rPr>
        <w:sectPr w:rsidR="00DB633A" w:rsidRPr="00623A4C">
          <w:pgSz w:w="11906" w:h="16383"/>
          <w:pgMar w:top="1134" w:right="850" w:bottom="1134" w:left="1701" w:header="720" w:footer="720" w:gutter="0"/>
          <w:cols w:space="720"/>
        </w:sectPr>
      </w:pPr>
    </w:p>
    <w:p w:rsidR="00DB633A" w:rsidRDefault="00623A4C">
      <w:pPr>
        <w:spacing w:after="0"/>
        <w:ind w:left="120"/>
      </w:pPr>
      <w:bookmarkStart w:id="5" w:name="block-24776160"/>
      <w:bookmarkEnd w:id="4"/>
      <w:r w:rsidRPr="00623A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633A" w:rsidRDefault="00623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DB633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словах различных 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</w:tbl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623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DB633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</w:tbl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623A4C">
      <w:pPr>
        <w:spacing w:after="0"/>
        <w:ind w:left="120"/>
      </w:pPr>
      <w:bookmarkStart w:id="6" w:name="block-24776161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33A" w:rsidRDefault="00623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DB633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лингвистики. Основные понятия морфемики 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</w:tbl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623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DB63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A" w:rsidRDefault="00DB6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A" w:rsidRDefault="00DB633A"/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Культура речи как часть здоровой окружающей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"Общие сведения об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с придаточным определительным; придаточным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вводными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 w:rsidRPr="00623A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633A" w:rsidRDefault="00DB63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2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Pr="00623A4C" w:rsidRDefault="00623A4C">
            <w:pPr>
              <w:spacing w:after="0"/>
              <w:ind w:left="135"/>
              <w:rPr>
                <w:lang w:val="ru-RU"/>
              </w:rPr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 w:rsidRPr="0062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633A" w:rsidRDefault="0062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A" w:rsidRDefault="00DB633A"/>
        </w:tc>
      </w:tr>
    </w:tbl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DB633A">
      <w:pPr>
        <w:sectPr w:rsidR="00DB6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A" w:rsidRDefault="00623A4C">
      <w:pPr>
        <w:spacing w:after="0"/>
        <w:ind w:left="120"/>
      </w:pPr>
      <w:bookmarkStart w:id="7" w:name="block-24776162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B633A" w:rsidRDefault="00623A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B633A" w:rsidRDefault="00DB633A">
      <w:pPr>
        <w:spacing w:after="0"/>
        <w:ind w:left="120"/>
      </w:pPr>
    </w:p>
    <w:p w:rsidR="00DB633A" w:rsidRPr="00623A4C" w:rsidRDefault="00623A4C">
      <w:pPr>
        <w:spacing w:after="0" w:line="480" w:lineRule="auto"/>
        <w:ind w:left="120"/>
        <w:rPr>
          <w:lang w:val="ru-RU"/>
        </w:rPr>
      </w:pPr>
      <w:r w:rsidRPr="00623A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633A" w:rsidRDefault="00623A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B633A" w:rsidRDefault="00DB633A">
      <w:pPr>
        <w:sectPr w:rsidR="00DB633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623A4C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2B93"/>
    <w:multiLevelType w:val="multilevel"/>
    <w:tmpl w:val="B4E06A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C4511"/>
    <w:multiLevelType w:val="multilevel"/>
    <w:tmpl w:val="DDCC8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D489B"/>
    <w:multiLevelType w:val="multilevel"/>
    <w:tmpl w:val="4A6A4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92304"/>
    <w:multiLevelType w:val="multilevel"/>
    <w:tmpl w:val="F4E0D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97CCD"/>
    <w:multiLevelType w:val="multilevel"/>
    <w:tmpl w:val="1946D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CE6E03"/>
    <w:multiLevelType w:val="multilevel"/>
    <w:tmpl w:val="90D26E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5A2EE8"/>
    <w:multiLevelType w:val="multilevel"/>
    <w:tmpl w:val="4738B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712CA"/>
    <w:multiLevelType w:val="multilevel"/>
    <w:tmpl w:val="2876A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785A9C"/>
    <w:multiLevelType w:val="multilevel"/>
    <w:tmpl w:val="B5F86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D31838"/>
    <w:multiLevelType w:val="multilevel"/>
    <w:tmpl w:val="B70E33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634D7"/>
    <w:multiLevelType w:val="multilevel"/>
    <w:tmpl w:val="A768D1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6140B3"/>
    <w:multiLevelType w:val="multilevel"/>
    <w:tmpl w:val="8EB674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2C7D3C"/>
    <w:multiLevelType w:val="multilevel"/>
    <w:tmpl w:val="83606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E4045A"/>
    <w:multiLevelType w:val="multilevel"/>
    <w:tmpl w:val="2512A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F81047"/>
    <w:multiLevelType w:val="multilevel"/>
    <w:tmpl w:val="343EB3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F93879"/>
    <w:multiLevelType w:val="multilevel"/>
    <w:tmpl w:val="7EB67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291736"/>
    <w:multiLevelType w:val="multilevel"/>
    <w:tmpl w:val="29F623B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5"/>
  </w:num>
  <w:num w:numId="5">
    <w:abstractNumId w:val="12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633A"/>
    <w:rsid w:val="00623A4C"/>
    <w:rsid w:val="00D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3B644-AE88-4BCB-B2A8-344C2E27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102" Type="http://schemas.openxmlformats.org/officeDocument/2006/relationships/hyperlink" Target="https://m.edsoo.ru/fbaaf3e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65c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111" Type="http://schemas.openxmlformats.org/officeDocument/2006/relationships/hyperlink" Target="https://m.edsoo.ru/fbab3026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10111</Words>
  <Characters>57638</Characters>
  <Application>Microsoft Office Word</Application>
  <DocSecurity>0</DocSecurity>
  <Lines>480</Lines>
  <Paragraphs>135</Paragraphs>
  <ScaleCrop>false</ScaleCrop>
  <Company/>
  <LinksUpToDate>false</LinksUpToDate>
  <CharactersWithSpaces>67614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Сосновка</cp:lastModifiedBy>
  <cp:revision>2</cp:revision>
  <dcterms:created xsi:type="dcterms:W3CDTF">2023-09-24T21:57:00Z</dcterms:created>
  <dcterms:modified xsi:type="dcterms:W3CDTF">2023-09-24T22:05:00Z</dcterms:modified>
</cp:coreProperties>
</file>