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A2" w:rsidRDefault="00E221A7">
      <w:pPr>
        <w:spacing w:after="0"/>
        <w:ind w:left="120"/>
      </w:pPr>
      <w:r w:rsidRPr="00E221A7">
        <w:rPr>
          <w:noProof/>
        </w:rPr>
        <w:drawing>
          <wp:inline distT="0" distB="0" distL="0" distR="0">
            <wp:extent cx="5940425" cy="8421128"/>
            <wp:effectExtent l="0" t="0" r="0" b="0"/>
            <wp:docPr id="1" name="Рисунок 1" descr="E:\рабочая для сайта\1695373798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ая для сайта\16953737987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40A2" w:rsidRDefault="002F40A2">
      <w:pPr>
        <w:sectPr w:rsidR="002F40A2">
          <w:pgSz w:w="11906" w:h="16383"/>
          <w:pgMar w:top="1134" w:right="850" w:bottom="1134" w:left="1701" w:header="720" w:footer="720" w:gutter="0"/>
          <w:cols w:space="720"/>
        </w:sectPr>
      </w:pPr>
    </w:p>
    <w:p w:rsidR="002F40A2" w:rsidRDefault="00E221A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2F40A2" w:rsidRDefault="002F40A2">
      <w:pPr>
        <w:spacing w:after="0"/>
        <w:ind w:left="120"/>
        <w:jc w:val="both"/>
      </w:pP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>
        <w:rPr>
          <w:rFonts w:ascii="Times New Roman" w:hAnsi="Times New Roman"/>
          <w:spacing w:val="-2"/>
          <w:sz w:val="28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>
        <w:rPr>
          <w:rFonts w:ascii="Times New Roman" w:hAnsi="Times New Roman"/>
          <w:spacing w:val="-2"/>
          <w:sz w:val="28"/>
        </w:rPr>
        <w:t xml:space="preserve">изации ООП СОО.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обучающимися </w:t>
      </w:r>
      <w:r>
        <w:rPr>
          <w:rFonts w:ascii="Times New Roman" w:hAnsi="Times New Roman"/>
          <w:spacing w:val="-2"/>
          <w:sz w:val="28"/>
        </w:rPr>
        <w:t>знаний и формирования у них умений и навыков в области безопасности жизнедеятельности.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Программа ОБЖ обеспечивает реализацию практико-ориентированного подхода в преподавании ОБЖ, системность и непрерывность приобретения обучающимися знаний и формирования у</w:t>
      </w:r>
      <w:r>
        <w:rPr>
          <w:rFonts w:ascii="Times New Roman" w:hAnsi="Times New Roman"/>
          <w:spacing w:val="-2"/>
          <w:sz w:val="28"/>
        </w:rPr>
        <w:t xml:space="preserve"> них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</w:t>
      </w:r>
      <w:r>
        <w:rPr>
          <w:rFonts w:ascii="Times New Roman" w:hAnsi="Times New Roman"/>
          <w:spacing w:val="-2"/>
          <w:sz w:val="28"/>
        </w:rPr>
        <w:t>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Программа ОБЖ обеспечивает:</w:t>
      </w:r>
    </w:p>
    <w:p w:rsidR="002F40A2" w:rsidRDefault="00E221A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формирование л</w:t>
      </w:r>
      <w:r>
        <w:rPr>
          <w:rFonts w:ascii="Times New Roman" w:hAnsi="Times New Roman"/>
          <w:spacing w:val="-2"/>
          <w:sz w:val="28"/>
        </w:rPr>
        <w:t>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2F40A2" w:rsidRDefault="00E221A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обучающихся и </w:t>
      </w:r>
      <w:r>
        <w:rPr>
          <w:rFonts w:ascii="Times New Roman" w:hAnsi="Times New Roman"/>
          <w:spacing w:val="-2"/>
          <w:sz w:val="28"/>
        </w:rPr>
        <w:t>потребностям общества в формировании полноценной личности безопасного типа;</w:t>
      </w:r>
    </w:p>
    <w:p w:rsidR="002F40A2" w:rsidRDefault="00E221A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 xml:space="preserve">взаимосвязь личностных, </w:t>
      </w:r>
      <w:proofErr w:type="spellStart"/>
      <w:r>
        <w:rPr>
          <w:rFonts w:ascii="Times New Roman" w:hAnsi="Times New Roman"/>
          <w:spacing w:val="-2"/>
          <w:sz w:val="28"/>
        </w:rPr>
        <w:t>метапредметных</w:t>
      </w:r>
      <w:proofErr w:type="spellEnd"/>
      <w:r>
        <w:rPr>
          <w:rFonts w:ascii="Times New Roman" w:hAnsi="Times New Roman"/>
          <w:spacing w:val="-2"/>
          <w:sz w:val="28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2F40A2" w:rsidRDefault="00E221A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подготовку выпускников к р</w:t>
      </w:r>
      <w:r>
        <w:rPr>
          <w:rFonts w:ascii="Times New Roman" w:hAnsi="Times New Roman"/>
          <w:spacing w:val="-2"/>
          <w:sz w:val="28"/>
        </w:rPr>
        <w:t>ешению актуальных практических задач безопасности жизнедеятельности в повседневной жизни.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Содержание учебного предмета ОБЖ структурно представлено отдельными модулями (тематическими линиями), обеспечивающими системность и непрерывность изучения предмета на</w:t>
      </w:r>
      <w:r>
        <w:rPr>
          <w:rFonts w:ascii="Times New Roman" w:hAnsi="Times New Roman"/>
          <w:spacing w:val="-2"/>
          <w:sz w:val="28"/>
        </w:rPr>
        <w:t xml:space="preserve"> уровнях основного общего и среднего общего образования: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1. «Основы комплексной безопасности».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Модуль № 2. «Основы обороны государства».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3. «Военно-профессиональная деятельность».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4. «Защита населения Российской Федерации от опа</w:t>
      </w:r>
      <w:r>
        <w:rPr>
          <w:rFonts w:ascii="Times New Roman" w:hAnsi="Times New Roman"/>
          <w:spacing w:val="-2"/>
          <w:sz w:val="28"/>
        </w:rPr>
        <w:t>сных и чрезвычайных ситуаций».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5. «Безопасность в природной среде и экологическая безопасность».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6. «Основы противодействия экстремизму и терроризму».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7. «Основы здорового образа жизни».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8. «Основы медицинских знаний и о</w:t>
      </w:r>
      <w:r>
        <w:rPr>
          <w:rFonts w:ascii="Times New Roman" w:hAnsi="Times New Roman"/>
          <w:spacing w:val="-2"/>
          <w:sz w:val="28"/>
        </w:rPr>
        <w:t>казание первой помощи».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9. «Элементы начальной военной подготовки».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</w:t>
      </w:r>
      <w:r>
        <w:rPr>
          <w:rFonts w:ascii="Times New Roman" w:hAnsi="Times New Roman"/>
          <w:spacing w:val="-2"/>
          <w:sz w:val="28"/>
        </w:rPr>
        <w:t>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«ОСНОВЫ БЕЗОПАСНОСТИ ЖИЗН</w:t>
      </w:r>
      <w:r>
        <w:rPr>
          <w:rFonts w:ascii="Times New Roman" w:hAnsi="Times New Roman"/>
          <w:b/>
          <w:sz w:val="28"/>
        </w:rPr>
        <w:t xml:space="preserve">ЕДЕЯТЕЛЬНОСТИ»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</w:t>
      </w:r>
      <w:r>
        <w:rPr>
          <w:rFonts w:ascii="Times New Roman" w:hAnsi="Times New Roman"/>
          <w:spacing w:val="-2"/>
          <w:sz w:val="28"/>
        </w:rPr>
        <w:t>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</w:t>
      </w:r>
      <w:r>
        <w:rPr>
          <w:rFonts w:ascii="Times New Roman" w:hAnsi="Times New Roman"/>
          <w:spacing w:val="-2"/>
          <w:sz w:val="28"/>
        </w:rPr>
        <w:t>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</w:t>
      </w:r>
      <w:r>
        <w:rPr>
          <w:rFonts w:ascii="Times New Roman" w:hAnsi="Times New Roman"/>
          <w:spacing w:val="-2"/>
          <w:sz w:val="28"/>
        </w:rPr>
        <w:t>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ОБЖ является открытой обучающей системой, имеет свои дидактические компоненты во в</w:t>
      </w:r>
      <w:r>
        <w:rPr>
          <w:rFonts w:ascii="Times New Roman" w:hAnsi="Times New Roman"/>
          <w:spacing w:val="-2"/>
          <w:sz w:val="28"/>
        </w:rPr>
        <w:t>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</w:t>
      </w:r>
      <w:r>
        <w:rPr>
          <w:rFonts w:ascii="Times New Roman" w:hAnsi="Times New Roman"/>
          <w:spacing w:val="-2"/>
          <w:sz w:val="28"/>
        </w:rPr>
        <w:t>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</w:t>
      </w:r>
      <w:r>
        <w:rPr>
          <w:rFonts w:ascii="Times New Roman" w:hAnsi="Times New Roman"/>
          <w:spacing w:val="-2"/>
          <w:sz w:val="28"/>
        </w:rPr>
        <w:t>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</w:t>
      </w:r>
      <w:r>
        <w:rPr>
          <w:rFonts w:ascii="Times New Roman" w:hAnsi="Times New Roman"/>
          <w:spacing w:val="-2"/>
          <w:sz w:val="28"/>
        </w:rPr>
        <w:t>ватной модели индивидуального и группового безопасного поведения в повседневной жизни.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</w:t>
      </w:r>
      <w:r>
        <w:rPr>
          <w:rFonts w:ascii="Times New Roman" w:hAnsi="Times New Roman"/>
          <w:spacing w:val="-2"/>
          <w:sz w:val="28"/>
        </w:rPr>
        <w:t>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</w:t>
      </w:r>
      <w:r>
        <w:rPr>
          <w:rFonts w:ascii="Times New Roman" w:hAnsi="Times New Roman"/>
          <w:spacing w:val="-2"/>
          <w:sz w:val="28"/>
        </w:rPr>
        <w:t xml:space="preserve"> навыков, позволяющих обеспечивать благополучие человека, созданию условий устойчивого развития общества и государства.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ЦЕЛЬ ИЗУЧЕНИЯ УЧЕБНОГО ПРЕДМЕТА «ОСНОВЫ БЕЗОПАСНОСТИ ЖИЗНЕДЕЯТЕЛЬНОСТИ»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Целью изучения ОБЖ на уровне среднего общего образования </w:t>
      </w:r>
      <w:r>
        <w:rPr>
          <w:rFonts w:ascii="Times New Roman" w:hAnsi="Times New Roman"/>
          <w:spacing w:val="-2"/>
          <w:sz w:val="28"/>
        </w:rPr>
        <w:t>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2F40A2" w:rsidRDefault="00E221A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способность применять принципы и правила безопасного поведения в пов</w:t>
      </w:r>
      <w:r>
        <w:rPr>
          <w:rFonts w:ascii="Times New Roman" w:hAnsi="Times New Roman"/>
          <w:spacing w:val="-2"/>
          <w:sz w:val="28"/>
        </w:rPr>
        <w:t>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</w:t>
      </w:r>
      <w:r>
        <w:rPr>
          <w:rFonts w:ascii="Times New Roman" w:hAnsi="Times New Roman"/>
          <w:spacing w:val="-2"/>
          <w:sz w:val="28"/>
        </w:rPr>
        <w:t xml:space="preserve"> ситуаций;</w:t>
      </w:r>
    </w:p>
    <w:p w:rsidR="002F40A2" w:rsidRDefault="00E221A7">
      <w:pPr>
        <w:numPr>
          <w:ilvl w:val="0"/>
          <w:numId w:val="2"/>
        </w:numPr>
        <w:spacing w:after="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активной жизненной позиции, осознанное понимание значимости личного и группового безопасного поведения в </w:t>
      </w:r>
      <w:r>
        <w:rPr>
          <w:rFonts w:ascii="Times New Roman" w:hAnsi="Times New Roman"/>
          <w:spacing w:val="-2"/>
          <w:sz w:val="28"/>
        </w:rPr>
        <w:lastRenderedPageBreak/>
        <w:t>интересах благополучия и устойчивого развития личности, общества и государства;</w:t>
      </w:r>
    </w:p>
    <w:p w:rsidR="002F40A2" w:rsidRDefault="00E221A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 xml:space="preserve">знание и понимание роли личности, общества </w:t>
      </w:r>
      <w:r>
        <w:rPr>
          <w:rFonts w:ascii="Times New Roman" w:hAnsi="Times New Roman"/>
          <w:spacing w:val="-2"/>
          <w:sz w:val="28"/>
        </w:rPr>
        <w:t>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2F40A2" w:rsidRDefault="002F40A2">
      <w:pPr>
        <w:spacing w:after="0"/>
        <w:ind w:left="120"/>
        <w:jc w:val="both"/>
      </w:pPr>
    </w:p>
    <w:p w:rsidR="002F40A2" w:rsidRDefault="00E221A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«ОСНОВЫ БЕЗОПАСНОСТИ ЖИЗНЕДЕЯТЕЛЬНОСТИ» В УЧЕБНОМ ПЛАНЕ</w:t>
      </w:r>
    </w:p>
    <w:p w:rsidR="002F40A2" w:rsidRDefault="002F40A2">
      <w:pPr>
        <w:spacing w:after="0"/>
        <w:ind w:left="120"/>
        <w:jc w:val="both"/>
      </w:pP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Всего на изучение учебно</w:t>
      </w:r>
      <w:r>
        <w:rPr>
          <w:rFonts w:ascii="Times New Roman" w:hAnsi="Times New Roman"/>
          <w:sz w:val="28"/>
        </w:rPr>
        <w:t>го предмета ОБЖ на уровне среднего общего образования отводится 68 часов (по 34 часа в каждом классе).</w:t>
      </w:r>
    </w:p>
    <w:p w:rsidR="002F40A2" w:rsidRDefault="002F40A2">
      <w:pPr>
        <w:sectPr w:rsidR="002F40A2">
          <w:pgSz w:w="11906" w:h="16383"/>
          <w:pgMar w:top="1134" w:right="850" w:bottom="1134" w:left="1701" w:header="720" w:footer="720" w:gutter="0"/>
          <w:cols w:space="720"/>
        </w:sectPr>
      </w:pPr>
    </w:p>
    <w:p w:rsidR="002F40A2" w:rsidRDefault="00E221A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2F40A2" w:rsidRDefault="002F40A2">
      <w:pPr>
        <w:spacing w:after="0"/>
        <w:ind w:left="120"/>
        <w:jc w:val="both"/>
      </w:pP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1. «Основы комплексной безопасности».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Культура безопасности жизнедеятельности в современном обществе.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Корпоративный, </w:t>
      </w:r>
      <w:r>
        <w:rPr>
          <w:rFonts w:ascii="Times New Roman" w:hAnsi="Times New Roman"/>
          <w:spacing w:val="-2"/>
          <w:sz w:val="28"/>
        </w:rPr>
        <w:t xml:space="preserve">индивидуальный,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Личностный фактор в обеспечении безопасности жизнедеятельности населения в стране.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Общие правила безопасности жизнедеяте</w:t>
      </w:r>
      <w:r>
        <w:rPr>
          <w:rFonts w:ascii="Times New Roman" w:hAnsi="Times New Roman"/>
          <w:spacing w:val="-2"/>
          <w:sz w:val="28"/>
        </w:rPr>
        <w:t>льности.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Явные и скрытые опасности современных</w:t>
      </w:r>
      <w:r>
        <w:rPr>
          <w:rFonts w:ascii="Times New Roman" w:hAnsi="Times New Roman"/>
          <w:spacing w:val="-2"/>
          <w:sz w:val="28"/>
        </w:rPr>
        <w:t xml:space="preserve"> развлечений молодёжи. </w:t>
      </w:r>
      <w:proofErr w:type="spellStart"/>
      <w:r>
        <w:rPr>
          <w:rFonts w:ascii="Times New Roman" w:hAnsi="Times New Roman"/>
          <w:spacing w:val="-2"/>
          <w:sz w:val="28"/>
        </w:rPr>
        <w:t>Зацепинг</w:t>
      </w:r>
      <w:proofErr w:type="spellEnd"/>
      <w:r>
        <w:rPr>
          <w:rFonts w:ascii="Times New Roman" w:hAnsi="Times New Roman"/>
          <w:spacing w:val="-2"/>
          <w:sz w:val="28"/>
        </w:rPr>
        <w:t xml:space="preserve">. Административная ответственность за занятия </w:t>
      </w:r>
      <w:proofErr w:type="spellStart"/>
      <w:r>
        <w:rPr>
          <w:rFonts w:ascii="Times New Roman" w:hAnsi="Times New Roman"/>
          <w:spacing w:val="-2"/>
          <w:sz w:val="28"/>
        </w:rPr>
        <w:t>зацепингом</w:t>
      </w:r>
      <w:proofErr w:type="spellEnd"/>
      <w:r>
        <w:rPr>
          <w:rFonts w:ascii="Times New Roman" w:hAnsi="Times New Roman"/>
          <w:spacing w:val="-2"/>
          <w:sz w:val="28"/>
        </w:rPr>
        <w:t xml:space="preserve"> и </w:t>
      </w:r>
      <w:proofErr w:type="spellStart"/>
      <w:r>
        <w:rPr>
          <w:rFonts w:ascii="Times New Roman" w:hAnsi="Times New Roman"/>
          <w:spacing w:val="-2"/>
          <w:sz w:val="28"/>
        </w:rPr>
        <w:t>руфингом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Диггерство</w:t>
      </w:r>
      <w:proofErr w:type="spellEnd"/>
      <w:r>
        <w:rPr>
          <w:rFonts w:ascii="Times New Roman" w:hAnsi="Times New Roman"/>
          <w:spacing w:val="-2"/>
          <w:sz w:val="28"/>
        </w:rPr>
        <w:t xml:space="preserve"> и его опасности. Ответственность за </w:t>
      </w:r>
      <w:proofErr w:type="spellStart"/>
      <w:r>
        <w:rPr>
          <w:rFonts w:ascii="Times New Roman" w:hAnsi="Times New Roman"/>
          <w:spacing w:val="-2"/>
          <w:sz w:val="28"/>
        </w:rPr>
        <w:t>диггерство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Паркур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Селфи</w:t>
      </w:r>
      <w:proofErr w:type="spellEnd"/>
      <w:r>
        <w:rPr>
          <w:rFonts w:ascii="Times New Roman" w:hAnsi="Times New Roman"/>
          <w:spacing w:val="-2"/>
          <w:sz w:val="28"/>
        </w:rPr>
        <w:t xml:space="preserve">. Основные меры безопасности для </w:t>
      </w:r>
      <w:proofErr w:type="spellStart"/>
      <w:r>
        <w:rPr>
          <w:rFonts w:ascii="Times New Roman" w:hAnsi="Times New Roman"/>
          <w:spacing w:val="-2"/>
          <w:sz w:val="28"/>
        </w:rPr>
        <w:t>паркура</w:t>
      </w:r>
      <w:proofErr w:type="spellEnd"/>
      <w:r>
        <w:rPr>
          <w:rFonts w:ascii="Times New Roman" w:hAnsi="Times New Roman"/>
          <w:spacing w:val="-2"/>
          <w:sz w:val="28"/>
        </w:rPr>
        <w:t xml:space="preserve"> и </w:t>
      </w:r>
      <w:proofErr w:type="spellStart"/>
      <w:r>
        <w:rPr>
          <w:rFonts w:ascii="Times New Roman" w:hAnsi="Times New Roman"/>
          <w:spacing w:val="-2"/>
          <w:sz w:val="28"/>
        </w:rPr>
        <w:t>селфи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Флешмоб</w:t>
      </w:r>
      <w:proofErr w:type="spellEnd"/>
      <w:r>
        <w:rPr>
          <w:rFonts w:ascii="Times New Roman" w:hAnsi="Times New Roman"/>
          <w:spacing w:val="-2"/>
          <w:sz w:val="28"/>
        </w:rPr>
        <w:t>. Ответственность за участи</w:t>
      </w:r>
      <w:r>
        <w:rPr>
          <w:rFonts w:ascii="Times New Roman" w:hAnsi="Times New Roman"/>
          <w:spacing w:val="-2"/>
          <w:sz w:val="28"/>
        </w:rPr>
        <w:t xml:space="preserve">е во </w:t>
      </w:r>
      <w:proofErr w:type="spellStart"/>
      <w:r>
        <w:rPr>
          <w:rFonts w:ascii="Times New Roman" w:hAnsi="Times New Roman"/>
          <w:spacing w:val="-2"/>
          <w:sz w:val="28"/>
        </w:rPr>
        <w:t>флешмобе</w:t>
      </w:r>
      <w:proofErr w:type="spellEnd"/>
      <w:r>
        <w:rPr>
          <w:rFonts w:ascii="Times New Roman" w:hAnsi="Times New Roman"/>
          <w:spacing w:val="-2"/>
          <w:sz w:val="28"/>
        </w:rPr>
        <w:t>, носящем антиобщественный характер.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Как не стать жертвой информационной войны.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несколькими </w:t>
      </w:r>
      <w:r>
        <w:rPr>
          <w:rFonts w:ascii="Times New Roman" w:hAnsi="Times New Roman"/>
          <w:spacing w:val="-2"/>
          <w:sz w:val="28"/>
        </w:rPr>
        <w:t>пострадавшими; при опасности возгорания).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Правила безопасного поведения в общественном транспорте, в такси, маршрутном такси. Правила безопасного по</w:t>
      </w:r>
      <w:r>
        <w:rPr>
          <w:rFonts w:ascii="Times New Roman" w:hAnsi="Times New Roman"/>
          <w:spacing w:val="-2"/>
          <w:sz w:val="28"/>
        </w:rPr>
        <w:t>ведения в случае возникновения пожара на транспорте.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Безопасное поведение на различных видах транспорта.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Электросамокат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Питбайк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Моноколесо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Сегвей</w:t>
      </w:r>
      <w:proofErr w:type="spellEnd"/>
      <w:r>
        <w:rPr>
          <w:rFonts w:ascii="Times New Roman" w:hAnsi="Times New Roman"/>
          <w:spacing w:val="-2"/>
          <w:sz w:val="28"/>
        </w:rPr>
        <w:t xml:space="preserve">. </w:t>
      </w:r>
      <w:proofErr w:type="spellStart"/>
      <w:r>
        <w:rPr>
          <w:rFonts w:ascii="Times New Roman" w:hAnsi="Times New Roman"/>
          <w:spacing w:val="-2"/>
          <w:sz w:val="28"/>
        </w:rPr>
        <w:t>Гироскутер</w:t>
      </w:r>
      <w:proofErr w:type="spellEnd"/>
      <w:r>
        <w:rPr>
          <w:rFonts w:ascii="Times New Roman" w:hAnsi="Times New Roman"/>
          <w:spacing w:val="-2"/>
          <w:sz w:val="28"/>
        </w:rPr>
        <w:t xml:space="preserve">. Основные меры безопасности при езде на средствах индивидуальной мобильности. Административная </w:t>
      </w:r>
      <w:r>
        <w:rPr>
          <w:rFonts w:ascii="Times New Roman" w:hAnsi="Times New Roman"/>
          <w:spacing w:val="-2"/>
          <w:sz w:val="28"/>
        </w:rPr>
        <w:t>и уголовная ответственность за нарушение правил при вождении.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мотоциклов и</w:t>
      </w:r>
      <w:r>
        <w:rPr>
          <w:rFonts w:ascii="Times New Roman" w:hAnsi="Times New Roman"/>
          <w:spacing w:val="-2"/>
          <w:sz w:val="28"/>
        </w:rPr>
        <w:t xml:space="preserve"> мопедов. </w:t>
      </w:r>
      <w:r>
        <w:rPr>
          <w:rFonts w:ascii="Times New Roman" w:hAnsi="Times New Roman"/>
          <w:spacing w:val="-2"/>
          <w:sz w:val="28"/>
        </w:rPr>
        <w:lastRenderedPageBreak/>
        <w:t>Ответственность за нарушение Правил дорожного движения и мер оказания первой помощи.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Правила безопасного поведения на железнодорожном транспорте, на воздушном и водном транспорте. Как действовать при аварийных ситуациях на воздушном, </w:t>
      </w:r>
      <w:r>
        <w:rPr>
          <w:rFonts w:ascii="Times New Roman" w:hAnsi="Times New Roman"/>
          <w:spacing w:val="-2"/>
          <w:sz w:val="28"/>
        </w:rPr>
        <w:t>железнодорожном и водном транспорте.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Источники опасности в быту. Причины пожаров в жилых помещениях. Правила поведения и действия при пожаре. Электробезопасность в повседневной жизни. Меры предосторожности для исключения поражения электрическим током. Прав</w:t>
      </w:r>
      <w:r>
        <w:rPr>
          <w:rFonts w:ascii="Times New Roman" w:hAnsi="Times New Roman"/>
          <w:spacing w:val="-2"/>
          <w:sz w:val="28"/>
        </w:rPr>
        <w:t>а, обязанности и 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Информационная </w:t>
      </w:r>
      <w:r>
        <w:rPr>
          <w:rFonts w:ascii="Times New Roman" w:hAnsi="Times New Roman"/>
          <w:spacing w:val="-2"/>
          <w:sz w:val="28"/>
        </w:rPr>
        <w:t>и финансовая безопасность. Информационная безопасность Российской Федерации. Угроза информационной безопасности.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Информационная безопасность детей. Правила информационной безопасности в социальных сетях. Адреса электронной почты. </w:t>
      </w:r>
      <w:proofErr w:type="spellStart"/>
      <w:r>
        <w:rPr>
          <w:rFonts w:ascii="Times New Roman" w:hAnsi="Times New Roman"/>
          <w:spacing w:val="-2"/>
          <w:sz w:val="28"/>
        </w:rPr>
        <w:t>Никнейм</w:t>
      </w:r>
      <w:proofErr w:type="spellEnd"/>
      <w:r>
        <w:rPr>
          <w:rFonts w:ascii="Times New Roman" w:hAnsi="Times New Roman"/>
          <w:spacing w:val="-2"/>
          <w:sz w:val="28"/>
        </w:rPr>
        <w:t>. Гражданская, адми</w:t>
      </w:r>
      <w:r>
        <w:rPr>
          <w:rFonts w:ascii="Times New Roman" w:hAnsi="Times New Roman"/>
          <w:spacing w:val="-2"/>
          <w:sz w:val="28"/>
        </w:rPr>
        <w:t>нистративная и уголовная ответственность в информационной сфере.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</w:t>
      </w:r>
      <w:r>
        <w:rPr>
          <w:rFonts w:ascii="Times New Roman" w:hAnsi="Times New Roman"/>
          <w:spacing w:val="-2"/>
          <w:sz w:val="28"/>
        </w:rPr>
        <w:t>бителя, в том числе при совершении покупок в Интернете.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</w:t>
      </w:r>
      <w:r>
        <w:rPr>
          <w:rFonts w:ascii="Times New Roman" w:hAnsi="Times New Roman"/>
          <w:spacing w:val="-2"/>
          <w:sz w:val="28"/>
        </w:rPr>
        <w:t>влении агрессии, при угрозе возникновения пожара.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Порядок действий при попадании в опасную ситуацию. Порядок действий в случаях, когда потерялся человек.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Безопасность в социуме. Конфликтные ситуации. Способы разрешения конфликтных ситуаций. Опасные проявле</w:t>
      </w:r>
      <w:r>
        <w:rPr>
          <w:rFonts w:ascii="Times New Roman" w:hAnsi="Times New Roman"/>
          <w:spacing w:val="-2"/>
          <w:sz w:val="28"/>
        </w:rPr>
        <w:t xml:space="preserve">ния конфликтов. Способы противодействия </w:t>
      </w:r>
      <w:proofErr w:type="spellStart"/>
      <w:r>
        <w:rPr>
          <w:rFonts w:ascii="Times New Roman" w:hAnsi="Times New Roman"/>
          <w:spacing w:val="-2"/>
          <w:sz w:val="28"/>
        </w:rPr>
        <w:t>буллингу</w:t>
      </w:r>
      <w:proofErr w:type="spellEnd"/>
      <w:r>
        <w:rPr>
          <w:rFonts w:ascii="Times New Roman" w:hAnsi="Times New Roman"/>
          <w:spacing w:val="-2"/>
          <w:sz w:val="28"/>
        </w:rPr>
        <w:t xml:space="preserve"> и проявлению насилия.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 xml:space="preserve">Модуль № 2. «Основы обороны государства».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</w:t>
      </w:r>
      <w:r>
        <w:rPr>
          <w:rFonts w:ascii="Times New Roman" w:hAnsi="Times New Roman"/>
          <w:spacing w:val="-2"/>
          <w:sz w:val="28"/>
        </w:rPr>
        <w:t>ийской Федерации. Войска, воинские формирования, службы, которые привлекаются к обороне страны.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</w:t>
      </w:r>
      <w:r>
        <w:rPr>
          <w:rFonts w:ascii="Times New Roman" w:hAnsi="Times New Roman"/>
          <w:spacing w:val="-2"/>
          <w:sz w:val="28"/>
        </w:rPr>
        <w:t xml:space="preserve"> медицинского освидетельствования о годности гражданина к военной службе.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</w:t>
      </w:r>
      <w:r>
        <w:rPr>
          <w:rFonts w:ascii="Times New Roman" w:hAnsi="Times New Roman"/>
          <w:spacing w:val="-2"/>
          <w:sz w:val="28"/>
        </w:rPr>
        <w:t xml:space="preserve">н по военно-учётным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Вооружённые С</w:t>
      </w:r>
      <w:r>
        <w:rPr>
          <w:rFonts w:ascii="Times New Roman" w:hAnsi="Times New Roman"/>
          <w:spacing w:val="-2"/>
          <w:sz w:val="28"/>
        </w:rPr>
        <w:t>илы Российской Федерации 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Вооружённые Силы Российской</w:t>
      </w:r>
      <w:r>
        <w:rPr>
          <w:rFonts w:ascii="Times New Roman" w:hAnsi="Times New Roman"/>
          <w:spacing w:val="-2"/>
          <w:sz w:val="28"/>
        </w:rPr>
        <w:t xml:space="preserve"> Федерации (созданы в 1992 г.).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Дни воинской славы (победные дни) России. Памятные даты России.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Национальные интерес</w:t>
      </w:r>
      <w:r>
        <w:rPr>
          <w:rFonts w:ascii="Times New Roman" w:hAnsi="Times New Roman"/>
          <w:spacing w:val="-2"/>
          <w:sz w:val="28"/>
        </w:rPr>
        <w:t xml:space="preserve">ы Российской Федерации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</w:t>
      </w:r>
      <w:r>
        <w:rPr>
          <w:rFonts w:ascii="Times New Roman" w:hAnsi="Times New Roman"/>
          <w:spacing w:val="-2"/>
          <w:sz w:val="28"/>
        </w:rPr>
        <w:t>по сдерживанию и предотвращению военных конфликтов. Гибридная война и способы противодействия ей.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</w:t>
      </w:r>
      <w:r>
        <w:rPr>
          <w:rFonts w:ascii="Times New Roman" w:hAnsi="Times New Roman"/>
          <w:spacing w:val="-2"/>
          <w:sz w:val="28"/>
        </w:rPr>
        <w:t xml:space="preserve">ской Федерации. Воинские звания военнослужащих. Военная форма одежды и знаки различия военнослужащих.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</w:t>
      </w:r>
      <w:r>
        <w:rPr>
          <w:rFonts w:ascii="Times New Roman" w:hAnsi="Times New Roman"/>
          <w:spacing w:val="-2"/>
          <w:sz w:val="28"/>
        </w:rPr>
        <w:t>ическое общественное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3. «Военно-профессиональная деятельност</w:t>
      </w:r>
      <w:r>
        <w:rPr>
          <w:rFonts w:ascii="Times New Roman" w:hAnsi="Times New Roman"/>
          <w:b/>
          <w:spacing w:val="-2"/>
          <w:sz w:val="28"/>
        </w:rPr>
        <w:t>ь».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Выбор воинской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Организация подготовки офицерских кадров для </w:t>
      </w:r>
      <w:r>
        <w:rPr>
          <w:rFonts w:ascii="Times New Roman" w:hAnsi="Times New Roman"/>
          <w:spacing w:val="-2"/>
          <w:sz w:val="28"/>
        </w:rPr>
        <w:t>Вооружённых Сил Российской Федерации, МВД России, ФСБ России, МЧС России.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Традиции, ритуалы В</w:t>
      </w:r>
      <w:r>
        <w:rPr>
          <w:rFonts w:ascii="Times New Roman" w:hAnsi="Times New Roman"/>
          <w:spacing w:val="-2"/>
          <w:sz w:val="28"/>
        </w:rPr>
        <w:t>ооружённых Сил Российской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Ритуал подъёма и спуска Государственного флага Российской Федера</w:t>
      </w:r>
      <w:r>
        <w:rPr>
          <w:rFonts w:ascii="Times New Roman" w:hAnsi="Times New Roman"/>
          <w:spacing w:val="-2"/>
          <w:sz w:val="28"/>
        </w:rPr>
        <w:t>ции. Вручение воинской части государственной награды.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</w:t>
      </w:r>
      <w:r>
        <w:rPr>
          <w:rFonts w:ascii="Times New Roman" w:hAnsi="Times New Roman"/>
          <w:spacing w:val="-2"/>
          <w:sz w:val="28"/>
        </w:rPr>
        <w:t>ву на военную службу,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4. «Защита насе</w:t>
      </w:r>
      <w:r>
        <w:rPr>
          <w:rFonts w:ascii="Times New Roman" w:hAnsi="Times New Roman"/>
          <w:b/>
          <w:spacing w:val="-2"/>
          <w:sz w:val="28"/>
        </w:rPr>
        <w:t>ления Российской Федерации от опасных и чрезвычайных ситуаций».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</w:t>
      </w:r>
      <w:r>
        <w:rPr>
          <w:rFonts w:ascii="Times New Roman" w:hAnsi="Times New Roman"/>
          <w:spacing w:val="-2"/>
          <w:sz w:val="28"/>
        </w:rPr>
        <w:t>вления деятельности государства по защите населения от опасных и чрезвычайных ситуаций.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</w:t>
      </w:r>
      <w:r>
        <w:rPr>
          <w:rFonts w:ascii="Times New Roman" w:hAnsi="Times New Roman"/>
          <w:spacing w:val="-2"/>
          <w:sz w:val="28"/>
        </w:rPr>
        <w:t xml:space="preserve"> в случае возникновения чрезвычайных ситуаций и других).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</w:t>
      </w:r>
      <w:r>
        <w:rPr>
          <w:rFonts w:ascii="Times New Roman" w:hAnsi="Times New Roman"/>
          <w:spacing w:val="-2"/>
          <w:sz w:val="28"/>
        </w:rPr>
        <w:t>задачи, деятельность МЧС России.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Гражданская оборона и её основные задачи на соврем</w:t>
      </w:r>
      <w:r>
        <w:rPr>
          <w:rFonts w:ascii="Times New Roman" w:hAnsi="Times New Roman"/>
          <w:spacing w:val="-2"/>
          <w:sz w:val="28"/>
        </w:rPr>
        <w:t xml:space="preserve">енном этапе. Подготовка населения в области гражданской обороны. Подготовка обучаемых гражданской обороне в общеобразовательных организациях. Оповещение населения о чрезвычайных ситуациях. Составные части системы оповещения населения. Действия по сигналам </w:t>
      </w:r>
      <w:r>
        <w:rPr>
          <w:rFonts w:ascii="Times New Roman" w:hAnsi="Times New Roman"/>
          <w:spacing w:val="-2"/>
          <w:sz w:val="28"/>
        </w:rPr>
        <w:t>гражданской обороны. Правила поведения населения в зонах химического и радиационного загрязнения. Оказание первой помощи при поражении аварийно-химически опасными веществами. Правила поведения при угрозе чрезвычайных ситуаций, возникающих при ведении военн</w:t>
      </w:r>
      <w:r>
        <w:rPr>
          <w:rFonts w:ascii="Times New Roman" w:hAnsi="Times New Roman"/>
          <w:spacing w:val="-2"/>
          <w:sz w:val="28"/>
        </w:rPr>
        <w:t xml:space="preserve">ых действий. Эвакуация гражданского населения и её виды. Упреждающая и заблаговременная эвакуация. Общая и частичная эвакуация.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Средства индивидуальной защиты населения. Средства индивидуальной защиты органов дыхания и средства индивидуальной защиты кожи.</w:t>
      </w:r>
      <w:r>
        <w:rPr>
          <w:rFonts w:ascii="Times New Roman" w:hAnsi="Times New Roman"/>
          <w:spacing w:val="-2"/>
          <w:sz w:val="28"/>
        </w:rPr>
        <w:t xml:space="preserve"> Использование медицинских средств индивидуальной защиты.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сооружениях.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Аварийно-спасательные работы и другие неотложн</w:t>
      </w:r>
      <w:r>
        <w:rPr>
          <w:rFonts w:ascii="Times New Roman" w:hAnsi="Times New Roman"/>
          <w:spacing w:val="-2"/>
          <w:sz w:val="28"/>
        </w:rPr>
        <w:t>ые работы в зоне поражения.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5. «Безопасность в природной среде и экологическая безопасность».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Источники опасн</w:t>
      </w:r>
      <w:r>
        <w:rPr>
          <w:rFonts w:ascii="Times New Roman" w:hAnsi="Times New Roman"/>
          <w:spacing w:val="-2"/>
          <w:sz w:val="28"/>
        </w:rPr>
        <w:t>ости в природной среде. Основные правила безопасного поведения в лесу, в горах, на водоёмах. Ориентирование на местности. Современные средства навигации (компас, GPS). Безопасность в автономных условиях.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Чрезвычайные ситуации природного характера (геологич</w:t>
      </w:r>
      <w:r>
        <w:rPr>
          <w:rFonts w:ascii="Times New Roman" w:hAnsi="Times New Roman"/>
          <w:spacing w:val="-2"/>
          <w:sz w:val="28"/>
        </w:rPr>
        <w:t>еские, гидрологические, метеорологические, природные пожары). Возможности прогнозирования и предупреждения.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Экологическая безопасность и охрана окружающей среды. Нормы предельно допустимой концентрации вредных веществ. Правила использования питьевой воды. </w:t>
      </w:r>
      <w:r>
        <w:rPr>
          <w:rFonts w:ascii="Times New Roman" w:hAnsi="Times New Roman"/>
          <w:spacing w:val="-2"/>
          <w:sz w:val="28"/>
        </w:rPr>
        <w:t>Качество продуктов питания. Правила хранения и употребления продуктов питания.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Федеральная служба по надзору в сфере защиты прав потребителей и благополучия человека (</w:t>
      </w:r>
      <w:proofErr w:type="spellStart"/>
      <w:r>
        <w:rPr>
          <w:rFonts w:ascii="Times New Roman" w:hAnsi="Times New Roman"/>
          <w:spacing w:val="-2"/>
          <w:sz w:val="28"/>
        </w:rPr>
        <w:t>Роспотребнадзор</w:t>
      </w:r>
      <w:proofErr w:type="spellEnd"/>
      <w:r>
        <w:rPr>
          <w:rFonts w:ascii="Times New Roman" w:hAnsi="Times New Roman"/>
          <w:spacing w:val="-2"/>
          <w:sz w:val="28"/>
        </w:rPr>
        <w:t>). Федеральный закон от 10 января 2002 г. № 7-ФЗ «Об охране окружающей сре</w:t>
      </w:r>
      <w:r>
        <w:rPr>
          <w:rFonts w:ascii="Times New Roman" w:hAnsi="Times New Roman"/>
          <w:spacing w:val="-2"/>
          <w:sz w:val="28"/>
        </w:rPr>
        <w:t>ды».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Средства защиты и предупреждения от экологических опасностей. Бытовые приборы контроля воздуха. TDS-метры (солемеры). </w:t>
      </w:r>
      <w:proofErr w:type="spellStart"/>
      <w:r>
        <w:rPr>
          <w:rFonts w:ascii="Times New Roman" w:hAnsi="Times New Roman"/>
          <w:spacing w:val="-2"/>
          <w:sz w:val="28"/>
        </w:rPr>
        <w:t>Шумомеры</w:t>
      </w:r>
      <w:proofErr w:type="spellEnd"/>
      <w:r>
        <w:rPr>
          <w:rFonts w:ascii="Times New Roman" w:hAnsi="Times New Roman"/>
          <w:spacing w:val="-2"/>
          <w:sz w:val="28"/>
        </w:rPr>
        <w:t xml:space="preserve">. Люксметры. Бытовые дозиметры (радиометры). Бытовые </w:t>
      </w:r>
      <w:proofErr w:type="spellStart"/>
      <w:r>
        <w:rPr>
          <w:rFonts w:ascii="Times New Roman" w:hAnsi="Times New Roman"/>
          <w:spacing w:val="-2"/>
          <w:sz w:val="28"/>
        </w:rPr>
        <w:t>нитратомеры</w:t>
      </w:r>
      <w:proofErr w:type="spellEnd"/>
      <w:r>
        <w:rPr>
          <w:rFonts w:ascii="Times New Roman" w:hAnsi="Times New Roman"/>
          <w:spacing w:val="-2"/>
          <w:sz w:val="28"/>
        </w:rPr>
        <w:t>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Основные виды экологических знаков. Знаки, свидетельствующи</w:t>
      </w:r>
      <w:r>
        <w:rPr>
          <w:rFonts w:ascii="Times New Roman" w:hAnsi="Times New Roman"/>
          <w:spacing w:val="-2"/>
          <w:sz w:val="28"/>
        </w:rPr>
        <w:t>е об экологической чистоте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6. «Основы противодействия экстремизму и терроризму».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Разновидности э</w:t>
      </w:r>
      <w:r>
        <w:rPr>
          <w:rFonts w:ascii="Times New Roman" w:hAnsi="Times New Roman"/>
          <w:spacing w:val="-2"/>
          <w:sz w:val="28"/>
        </w:rPr>
        <w:t>кстремистской деятельности. Внешние и внутренние экстремистские угрозы.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террористической деятельности.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Праворадикальные группировки наци</w:t>
      </w:r>
      <w:r>
        <w:rPr>
          <w:rFonts w:ascii="Times New Roman" w:hAnsi="Times New Roman"/>
          <w:spacing w:val="-2"/>
          <w:sz w:val="28"/>
        </w:rPr>
        <w:t>стской направленности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Ответственность граждан за участие в экстремистской и террористической деятельности. Статьи Угол</w:t>
      </w:r>
      <w:r>
        <w:rPr>
          <w:rFonts w:ascii="Times New Roman" w:hAnsi="Times New Roman"/>
          <w:spacing w:val="-2"/>
          <w:sz w:val="28"/>
        </w:rPr>
        <w:t>овного кодекса Российской Федерации, предусмотренные за участие в экстремистской и террористической деятельности.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Противодействие экстремизму и терроризму на государственном уровне. Национальный антитеррористический комитет (НАК) и его предназначение. Осно</w:t>
      </w:r>
      <w:r>
        <w:rPr>
          <w:rFonts w:ascii="Times New Roman" w:hAnsi="Times New Roman"/>
          <w:spacing w:val="-2"/>
          <w:sz w:val="28"/>
        </w:rPr>
        <w:t>вные задачи НАК. Федеральный оперативный штаб.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государства, которые принимаются в соответствии с ус</w:t>
      </w:r>
      <w:r>
        <w:rPr>
          <w:rFonts w:ascii="Times New Roman" w:hAnsi="Times New Roman"/>
          <w:spacing w:val="-2"/>
          <w:sz w:val="28"/>
        </w:rPr>
        <w:t xml:space="preserve">тановленным уровнем террористической опасности.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Особенности проведения контртеррористических операций. Обязанности руководителя контртеррористической операции. Группировка сил и средств для проведения контртеррористической операции.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Экстремизм и терроризм</w:t>
      </w:r>
      <w:r>
        <w:rPr>
          <w:rFonts w:ascii="Times New Roman" w:hAnsi="Times New Roman"/>
          <w:spacing w:val="-2"/>
          <w:sz w:val="28"/>
        </w:rPr>
        <w:t xml:space="preserve"> на современном этапе.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мотивы. Терроризм на криминальной основе. Терроризм на н</w:t>
      </w:r>
      <w:r>
        <w:rPr>
          <w:rFonts w:ascii="Times New Roman" w:hAnsi="Times New Roman"/>
          <w:spacing w:val="-2"/>
          <w:sz w:val="28"/>
        </w:rPr>
        <w:t xml:space="preserve">ациональной основе. Технологический терроризм. </w:t>
      </w:r>
      <w:proofErr w:type="spellStart"/>
      <w:r>
        <w:rPr>
          <w:rFonts w:ascii="Times New Roman" w:hAnsi="Times New Roman"/>
          <w:spacing w:val="-2"/>
          <w:sz w:val="28"/>
        </w:rPr>
        <w:t>Кибертерроризм</w:t>
      </w:r>
      <w:proofErr w:type="spellEnd"/>
      <w:r>
        <w:rPr>
          <w:rFonts w:ascii="Times New Roman" w:hAnsi="Times New Roman"/>
          <w:spacing w:val="-2"/>
          <w:sz w:val="28"/>
        </w:rPr>
        <w:t>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 xml:space="preserve">Борьба с угрозой экстремистской и террористической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поведения. </w:t>
      </w:r>
      <w:r>
        <w:rPr>
          <w:rFonts w:ascii="Times New Roman" w:hAnsi="Times New Roman"/>
          <w:spacing w:val="-2"/>
          <w:sz w:val="28"/>
        </w:rPr>
        <w:t>Праворадикальные группировки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экстремистское течение. Как избежать вербовки в экстремистск</w:t>
      </w:r>
      <w:r>
        <w:rPr>
          <w:rFonts w:ascii="Times New Roman" w:hAnsi="Times New Roman"/>
          <w:spacing w:val="-2"/>
          <w:sz w:val="28"/>
        </w:rPr>
        <w:t>ую организацию.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Меры 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котором может быть замаскировано взрывное устройство. Безопасн</w:t>
      </w:r>
      <w:r>
        <w:rPr>
          <w:rFonts w:ascii="Times New Roman" w:hAnsi="Times New Roman"/>
          <w:spacing w:val="-2"/>
          <w:sz w:val="28"/>
        </w:rPr>
        <w:t>ое поведение в толпе. Безопасное поведение при захвате в заложники.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7. «Основы здорового образа жизни».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Здоровый образ жизни как средство обеспечения благополучия личности. Государственная правовая база для обеспечения безопасности населения и фор</w:t>
      </w:r>
      <w:r>
        <w:rPr>
          <w:rFonts w:ascii="Times New Roman" w:hAnsi="Times New Roman"/>
          <w:spacing w:val="-2"/>
          <w:sz w:val="28"/>
        </w:rPr>
        <w:t>мирования у него культуры безопасности, составляющей которой является ведение здорового образа жизни.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Систематические занятия физической культурой и спортом. Выполнение нормативов ГТО. Основные составляющие здорового образа жизни. Главная цель здорового об</w:t>
      </w:r>
      <w:r>
        <w:rPr>
          <w:rFonts w:ascii="Times New Roman" w:hAnsi="Times New Roman"/>
          <w:spacing w:val="-2"/>
          <w:sz w:val="28"/>
        </w:rPr>
        <w:t>раза жизни – сохранение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Репродуктивное здоровье. Факторы, оказывающие негативное</w:t>
      </w:r>
      <w:r>
        <w:rPr>
          <w:rFonts w:ascii="Times New Roman" w:hAnsi="Times New Roman"/>
          <w:spacing w:val="-2"/>
          <w:sz w:val="28"/>
        </w:rPr>
        <w:t xml:space="preserve"> влияние на репродуктивную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Наркотизм – одна из главных угроз общественному здоровью. Правовые основы государственной политики в сфере </w:t>
      </w:r>
      <w:r>
        <w:rPr>
          <w:rFonts w:ascii="Times New Roman" w:hAnsi="Times New Roman"/>
          <w:spacing w:val="-2"/>
          <w:sz w:val="28"/>
        </w:rPr>
        <w:t>контроля за оборотом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Наказания за действия, связанные с наркотическими и психотропн</w:t>
      </w:r>
      <w:r>
        <w:rPr>
          <w:rFonts w:ascii="Times New Roman" w:hAnsi="Times New Roman"/>
          <w:spacing w:val="-2"/>
          <w:sz w:val="28"/>
        </w:rPr>
        <w:t xml:space="preserve">ыми веществами, предусмотренные в Уголовном кодексе Российской Федерации. Профилактика наркомании. </w:t>
      </w:r>
      <w:proofErr w:type="spellStart"/>
      <w:r>
        <w:rPr>
          <w:rFonts w:ascii="Times New Roman" w:hAnsi="Times New Roman"/>
          <w:spacing w:val="-2"/>
          <w:sz w:val="28"/>
        </w:rPr>
        <w:t>Психоактивные</w:t>
      </w:r>
      <w:proofErr w:type="spellEnd"/>
      <w:r>
        <w:rPr>
          <w:rFonts w:ascii="Times New Roman" w:hAnsi="Times New Roman"/>
          <w:spacing w:val="-2"/>
          <w:sz w:val="28"/>
        </w:rPr>
        <w:t xml:space="preserve"> вещества (ПАВ). Формирование индивидуального негативного отношения к наркотикам.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Комплексы профилактики </w:t>
      </w:r>
      <w:proofErr w:type="spellStart"/>
      <w:r>
        <w:rPr>
          <w:rFonts w:ascii="Times New Roman" w:hAnsi="Times New Roman"/>
          <w:spacing w:val="-2"/>
          <w:sz w:val="28"/>
        </w:rPr>
        <w:t>психоактивных</w:t>
      </w:r>
      <w:proofErr w:type="spellEnd"/>
      <w:r>
        <w:rPr>
          <w:rFonts w:ascii="Times New Roman" w:hAnsi="Times New Roman"/>
          <w:spacing w:val="-2"/>
          <w:sz w:val="28"/>
        </w:rPr>
        <w:t xml:space="preserve"> веществ (ПАВ). Первичная </w:t>
      </w:r>
      <w:r>
        <w:rPr>
          <w:rFonts w:ascii="Times New Roman" w:hAnsi="Times New Roman"/>
          <w:spacing w:val="-2"/>
          <w:sz w:val="28"/>
        </w:rPr>
        <w:t>профилактика злоупотребления ПАВ. Вторичная профилактика злоупотребления ПАВ. Третичная профилактика злоупотребления ПАВ.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lastRenderedPageBreak/>
        <w:t>Модуль № 8. «Основы медицинских знаний и оказание первой помощи».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Освоение основ медицинских знаний.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Основы законодательства Российско</w:t>
      </w:r>
      <w:r>
        <w:rPr>
          <w:rFonts w:ascii="Times New Roman" w:hAnsi="Times New Roman"/>
          <w:spacing w:val="-2"/>
          <w:sz w:val="28"/>
        </w:rPr>
        <w:t>й Федерации в сфере санитарно-эпидемиологического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Виды неинфекционных заболеваний. Как избежать возникновения и прогрессирования неинфекционных заболеваний.</w:t>
      </w:r>
      <w:r>
        <w:rPr>
          <w:rFonts w:ascii="Times New Roman" w:hAnsi="Times New Roman"/>
          <w:spacing w:val="-2"/>
          <w:sz w:val="28"/>
        </w:rPr>
        <w:t xml:space="preserve"> Роль диспансеризации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Биологическая безопасность. Биолого-социальные чрезвычайные ситуации. Источник биолого-социальной чрезвычайной с</w:t>
      </w:r>
      <w:r>
        <w:rPr>
          <w:rFonts w:ascii="Times New Roman" w:hAnsi="Times New Roman"/>
          <w:spacing w:val="-2"/>
          <w:sz w:val="28"/>
        </w:rPr>
        <w:t xml:space="preserve">итуации. Безопасность при возникновении биолого-социальных чрезвычайных ситуаций. Способы личной защиты в случае сообщения об эпидемии. Пандемия новой </w:t>
      </w:r>
      <w:proofErr w:type="spellStart"/>
      <w:r>
        <w:rPr>
          <w:rFonts w:ascii="Times New Roman" w:hAnsi="Times New Roman"/>
          <w:spacing w:val="-2"/>
          <w:sz w:val="28"/>
        </w:rPr>
        <w:t>коронавирусной</w:t>
      </w:r>
      <w:proofErr w:type="spellEnd"/>
      <w:r>
        <w:rPr>
          <w:rFonts w:ascii="Times New Roman" w:hAnsi="Times New Roman"/>
          <w:spacing w:val="-2"/>
          <w:sz w:val="28"/>
        </w:rPr>
        <w:t xml:space="preserve"> инфекции СOVID-19. Правила профилактики </w:t>
      </w:r>
      <w:proofErr w:type="spellStart"/>
      <w:r>
        <w:rPr>
          <w:rFonts w:ascii="Times New Roman" w:hAnsi="Times New Roman"/>
          <w:spacing w:val="-2"/>
          <w:sz w:val="28"/>
        </w:rPr>
        <w:t>коронавируса</w:t>
      </w:r>
      <w:proofErr w:type="spellEnd"/>
      <w:r>
        <w:rPr>
          <w:rFonts w:ascii="Times New Roman" w:hAnsi="Times New Roman"/>
          <w:spacing w:val="-2"/>
          <w:sz w:val="28"/>
        </w:rPr>
        <w:t>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Первая помощь и правила её оказания.</w:t>
      </w:r>
      <w:r>
        <w:rPr>
          <w:rFonts w:ascii="Times New Roman" w:hAnsi="Times New Roman"/>
          <w:spacing w:val="-2"/>
          <w:sz w:val="28"/>
        </w:rPr>
        <w:t xml:space="preserve"> Признаки угрожающих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 беспомощном состоянии, без возможности получения по</w:t>
      </w:r>
      <w:r>
        <w:rPr>
          <w:rFonts w:ascii="Times New Roman" w:hAnsi="Times New Roman"/>
          <w:spacing w:val="-2"/>
          <w:sz w:val="28"/>
        </w:rPr>
        <w:t>мощи.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Оказание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Первая помощь при нарушениях сердечной деятельности. Острая сердечная недостаточность (ОСН). Неотложные меропри</w:t>
      </w:r>
      <w:r>
        <w:rPr>
          <w:rFonts w:ascii="Times New Roman" w:hAnsi="Times New Roman"/>
          <w:spacing w:val="-2"/>
          <w:sz w:val="28"/>
        </w:rPr>
        <w:t>ятия при ОСН. Первая 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 Первая помощь при острой боли в животе, эпилепсии, ожогах. Пе</w:t>
      </w:r>
      <w:r>
        <w:rPr>
          <w:rFonts w:ascii="Times New Roman" w:hAnsi="Times New Roman"/>
          <w:spacing w:val="-2"/>
          <w:sz w:val="28"/>
        </w:rPr>
        <w:t>рвая помощь при пищевых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 щелочами.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Первая помощь при утоплении и коме. Первая помощь п</w:t>
      </w:r>
      <w:r>
        <w:rPr>
          <w:rFonts w:ascii="Times New Roman" w:hAnsi="Times New Roman"/>
          <w:spacing w:val="-2"/>
          <w:sz w:val="28"/>
        </w:rPr>
        <w:t xml:space="preserve">ри отравлении </w:t>
      </w:r>
      <w:proofErr w:type="spellStart"/>
      <w:r>
        <w:rPr>
          <w:rFonts w:ascii="Times New Roman" w:hAnsi="Times New Roman"/>
          <w:spacing w:val="-2"/>
          <w:sz w:val="28"/>
        </w:rPr>
        <w:t>психоактивными</w:t>
      </w:r>
      <w:proofErr w:type="spellEnd"/>
      <w:r>
        <w:rPr>
          <w:rFonts w:ascii="Times New Roman" w:hAnsi="Times New Roman"/>
          <w:spacing w:val="-2"/>
          <w:sz w:val="28"/>
        </w:rPr>
        <w:t xml:space="preserve"> веществами. Общие признаки отравления </w:t>
      </w:r>
      <w:proofErr w:type="spellStart"/>
      <w:r>
        <w:rPr>
          <w:rFonts w:ascii="Times New Roman" w:hAnsi="Times New Roman"/>
          <w:spacing w:val="-2"/>
          <w:sz w:val="28"/>
        </w:rPr>
        <w:t>психоактивными</w:t>
      </w:r>
      <w:proofErr w:type="spellEnd"/>
      <w:r>
        <w:rPr>
          <w:rFonts w:ascii="Times New Roman" w:hAnsi="Times New Roman"/>
          <w:spacing w:val="-2"/>
          <w:sz w:val="28"/>
        </w:rPr>
        <w:t xml:space="preserve"> веществами.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Составы аптечек для оказания первой помощи в различных условиях.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Правила и способы переноски (транспортировки) пострадавших.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lastRenderedPageBreak/>
        <w:t>Модуль № 9. «Элементы начальной военн</w:t>
      </w:r>
      <w:r>
        <w:rPr>
          <w:rFonts w:ascii="Times New Roman" w:hAnsi="Times New Roman"/>
          <w:b/>
          <w:spacing w:val="-2"/>
          <w:sz w:val="28"/>
        </w:rPr>
        <w:t>ой подготовки».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Строевая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Оружие пехотинца и правила обращения с ним. Автомат Калашникова (АК-74). Основы и правила стрел</w:t>
      </w:r>
      <w:r>
        <w:rPr>
          <w:rFonts w:ascii="Times New Roman" w:hAnsi="Times New Roman"/>
          <w:spacing w:val="-2"/>
          <w:sz w:val="28"/>
        </w:rPr>
        <w:t xml:space="preserve">ьбы. Устройство и принцип действия ручных гранат. Ручная осколочная граната Ф-1 (оборонительная). Ручная осколочная граната РГД-5.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Действия в современном общевойсковом бою. Состав и вооружение мотострелкового отделения на БМП. Инженерное оборудование пози</w:t>
      </w:r>
      <w:r>
        <w:rPr>
          <w:rFonts w:ascii="Times New Roman" w:hAnsi="Times New Roman"/>
          <w:spacing w:val="-2"/>
          <w:sz w:val="28"/>
        </w:rPr>
        <w:t>ции солдата. Одиночный окоп.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Способы передвижения в бою при действиях в пешем порядке.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Средства индивидуальной защиты и оказание первой помощи в бою. Фильтрующий противогаз. Респиратор. Общевойсковой защитный комплект (ОЗК). Табельные медицинские средства</w:t>
      </w:r>
      <w:r>
        <w:rPr>
          <w:rFonts w:ascii="Times New Roman" w:hAnsi="Times New Roman"/>
          <w:spacing w:val="-2"/>
          <w:sz w:val="28"/>
        </w:rPr>
        <w:t xml:space="preserve"> индивидуальной защиты. Первая помощь в бою. Различные способы переноски и </w:t>
      </w:r>
      <w:proofErr w:type="spellStart"/>
      <w:r>
        <w:rPr>
          <w:rFonts w:ascii="Times New Roman" w:hAnsi="Times New Roman"/>
          <w:spacing w:val="-2"/>
          <w:sz w:val="28"/>
        </w:rPr>
        <w:t>оттаскивания</w:t>
      </w:r>
      <w:proofErr w:type="spellEnd"/>
      <w:r>
        <w:rPr>
          <w:rFonts w:ascii="Times New Roman" w:hAnsi="Times New Roman"/>
          <w:spacing w:val="-2"/>
          <w:sz w:val="28"/>
        </w:rPr>
        <w:t xml:space="preserve"> раненых с поля боя.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Сооружения для защиты личного состава. Открытая щель. Перекрытая щель. Блиндаж. Укрытия для боевой техники. Убежища для личного состава.</w:t>
      </w:r>
    </w:p>
    <w:p w:rsidR="002F40A2" w:rsidRDefault="002F40A2">
      <w:pPr>
        <w:sectPr w:rsidR="002F40A2">
          <w:pgSz w:w="11906" w:h="16383"/>
          <w:pgMar w:top="1134" w:right="850" w:bottom="1134" w:left="1701" w:header="720" w:footer="720" w:gutter="0"/>
          <w:cols w:space="720"/>
        </w:sectPr>
      </w:pPr>
    </w:p>
    <w:p w:rsidR="002F40A2" w:rsidRDefault="00E221A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ПЛАНИ</w:t>
      </w:r>
      <w:r>
        <w:rPr>
          <w:rFonts w:ascii="Times New Roman" w:hAnsi="Times New Roman"/>
          <w:b/>
          <w:sz w:val="28"/>
        </w:rPr>
        <w:t xml:space="preserve">РУЕМЫЕ РЕЗУЛЬТАТЫ ОСВОЕНИЯ УЧЕБНОГО ПРЕДМЕТА «ОСНОВЫ БЕЗОПАСНОСТИ ЖИЗНЕДЕЯТЕЛЬНОСТИ» </w:t>
      </w:r>
    </w:p>
    <w:p w:rsidR="002F40A2" w:rsidRDefault="002F40A2">
      <w:pPr>
        <w:spacing w:after="0"/>
        <w:ind w:left="120"/>
        <w:jc w:val="both"/>
      </w:pP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Личностные результаты, </w:t>
      </w:r>
      <w:r>
        <w:rPr>
          <w:rFonts w:ascii="Times New Roman" w:hAnsi="Times New Roman"/>
          <w:spacing w:val="-2"/>
          <w:sz w:val="28"/>
        </w:rPr>
        <w:t>формируемые в ходе изучения ОБЖ,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>
        <w:rPr>
          <w:rFonts w:ascii="Times New Roman" w:hAnsi="Times New Roman"/>
          <w:spacing w:val="-2"/>
          <w:sz w:val="28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>
        <w:rPr>
          <w:rFonts w:ascii="Times New Roman" w:hAnsi="Times New Roman"/>
          <w:spacing w:val="-2"/>
          <w:sz w:val="28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Личностные результаты изучения ОБЖ включают: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1) гражданское воспитан</w:t>
      </w:r>
      <w:r>
        <w:rPr>
          <w:rFonts w:ascii="Times New Roman" w:hAnsi="Times New Roman"/>
          <w:b/>
          <w:spacing w:val="-2"/>
          <w:sz w:val="28"/>
        </w:rPr>
        <w:t>ие: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уважение закона и правопорядка, осознание своих прав, обязанностей и ответственности в области за</w:t>
      </w:r>
      <w:r>
        <w:rPr>
          <w:rFonts w:ascii="Times New Roman" w:hAnsi="Times New Roman"/>
          <w:spacing w:val="-2"/>
          <w:sz w:val="28"/>
        </w:rPr>
        <w:t>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базового уровня культуры безопасности жизнедеятельности как основы для благополучия и устойчивого р</w:t>
      </w:r>
      <w:r>
        <w:rPr>
          <w:rFonts w:ascii="Times New Roman" w:hAnsi="Times New Roman"/>
          <w:spacing w:val="-2"/>
          <w:sz w:val="28"/>
        </w:rPr>
        <w:t>азвития личности, общества и государства;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к взаимодействию с обществом и государст</w:t>
      </w:r>
      <w:r>
        <w:rPr>
          <w:rFonts w:ascii="Times New Roman" w:hAnsi="Times New Roman"/>
          <w:spacing w:val="-2"/>
          <w:sz w:val="28"/>
        </w:rPr>
        <w:t>вом в обеспечении безопасности жизни и здоровья населения;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2) пат</w:t>
      </w:r>
      <w:r>
        <w:rPr>
          <w:rFonts w:ascii="Times New Roman" w:hAnsi="Times New Roman"/>
          <w:b/>
          <w:spacing w:val="-2"/>
          <w:sz w:val="28"/>
        </w:rPr>
        <w:t>риотическое воспитание: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</w:t>
      </w:r>
      <w:r>
        <w:rPr>
          <w:rFonts w:ascii="Times New Roman" w:hAnsi="Times New Roman"/>
          <w:spacing w:val="-2"/>
          <w:sz w:val="28"/>
        </w:rPr>
        <w:t>ационального народа России, российской армии и флота;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</w:t>
      </w:r>
      <w:r>
        <w:rPr>
          <w:rFonts w:ascii="Times New Roman" w:hAnsi="Times New Roman"/>
          <w:spacing w:val="-2"/>
          <w:sz w:val="28"/>
        </w:rPr>
        <w:t>беспечения безопасности жизни и здоровья людей;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3) духовно-нравственное воспитание: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осознание духовных ц</w:t>
      </w:r>
      <w:r>
        <w:rPr>
          <w:rFonts w:ascii="Times New Roman" w:hAnsi="Times New Roman"/>
          <w:spacing w:val="-2"/>
          <w:sz w:val="28"/>
        </w:rPr>
        <w:t>енностей российского народа и российского воинства;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способность оценивать ситуацию и принимать</w:t>
      </w:r>
      <w:r>
        <w:rPr>
          <w:rFonts w:ascii="Times New Roman" w:hAnsi="Times New Roman"/>
          <w:spacing w:val="-2"/>
          <w:sz w:val="28"/>
        </w:rPr>
        <w:t xml:space="preserve">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</w:t>
      </w:r>
      <w:r>
        <w:rPr>
          <w:rFonts w:ascii="Times New Roman" w:hAnsi="Times New Roman"/>
          <w:spacing w:val="-2"/>
          <w:sz w:val="28"/>
        </w:rPr>
        <w:t>ю их последствий;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>
        <w:rPr>
          <w:rFonts w:ascii="Times New Roman" w:hAnsi="Times New Roman"/>
          <w:spacing w:val="-2"/>
          <w:sz w:val="28"/>
        </w:rPr>
        <w:t>волонтёрства</w:t>
      </w:r>
      <w:proofErr w:type="spellEnd"/>
      <w:r>
        <w:rPr>
          <w:rFonts w:ascii="Times New Roman" w:hAnsi="Times New Roman"/>
          <w:spacing w:val="-2"/>
          <w:sz w:val="28"/>
        </w:rPr>
        <w:t xml:space="preserve"> и добровольчества;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4) эстетическое воспитание: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эстетическое отношение к миру в сочетании с культурой без</w:t>
      </w:r>
      <w:r>
        <w:rPr>
          <w:rFonts w:ascii="Times New Roman" w:hAnsi="Times New Roman"/>
          <w:spacing w:val="-2"/>
          <w:sz w:val="28"/>
        </w:rPr>
        <w:t>опасности жизнедеятельности;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5) ценности научного познания: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мировоззрения, соответствующего текущему уровню развития общей теории </w:t>
      </w:r>
      <w:r>
        <w:rPr>
          <w:rFonts w:ascii="Times New Roman" w:hAnsi="Times New Roman"/>
          <w:spacing w:val="-2"/>
          <w:sz w:val="28"/>
        </w:rPr>
        <w:t xml:space="preserve">безопасности, современных представлений о </w:t>
      </w:r>
      <w:r>
        <w:rPr>
          <w:rFonts w:ascii="Times New Roman" w:hAnsi="Times New Roman"/>
          <w:spacing w:val="-2"/>
          <w:sz w:val="28"/>
        </w:rPr>
        <w:lastRenderedPageBreak/>
        <w:t>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понимание научно-практических основ учебного предмета ОБЖ,</w:t>
      </w:r>
      <w:r>
        <w:rPr>
          <w:rFonts w:ascii="Times New Roman" w:hAnsi="Times New Roman"/>
          <w:spacing w:val="-2"/>
          <w:sz w:val="28"/>
        </w:rPr>
        <w:t xml:space="preserve"> осознание его значения для безопасной и продуктивной жизнедеятельности человека, общества и государства;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</w:t>
      </w:r>
      <w:r>
        <w:rPr>
          <w:rFonts w:ascii="Times New Roman" w:hAnsi="Times New Roman"/>
          <w:spacing w:val="-2"/>
          <w:sz w:val="28"/>
        </w:rPr>
        <w:t>овать в опасных, экстремальных и чрезвычайных ситуациях);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6) физическое воспитание: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осознание ценности жизни,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ответственного отношения к своему здоровью и здоровью окружающих;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знание приёмов оказания первой помощи и готовность применять их</w:t>
      </w:r>
      <w:r>
        <w:rPr>
          <w:rFonts w:ascii="Times New Roman" w:hAnsi="Times New Roman"/>
          <w:spacing w:val="-2"/>
          <w:sz w:val="28"/>
        </w:rPr>
        <w:t xml:space="preserve"> в случае необходимости;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потребность в регулярном ведении здорового образа жизни;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7) трудовое воспитание: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готовность к труду, </w:t>
      </w:r>
      <w:r>
        <w:rPr>
          <w:rFonts w:ascii="Times New Roman" w:hAnsi="Times New Roman"/>
          <w:spacing w:val="-2"/>
          <w:sz w:val="28"/>
        </w:rPr>
        <w:t>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интерес к различ</w:t>
      </w:r>
      <w:r>
        <w:rPr>
          <w:rFonts w:ascii="Times New Roman" w:hAnsi="Times New Roman"/>
          <w:spacing w:val="-2"/>
          <w:sz w:val="28"/>
        </w:rPr>
        <w:t>ным сферам профессиональной деятельности, включая военно-профессиональную деятельность;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и способность к образованию и самообразованию на протяжении всей жизни;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8) экологическое воспитание:</w:t>
      </w:r>
    </w:p>
    <w:p w:rsidR="002F40A2" w:rsidRDefault="00E221A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экологической культуры, понимание влиян</w:t>
      </w:r>
      <w:r>
        <w:rPr>
          <w:rFonts w:ascii="Times New Roman" w:hAnsi="Times New Roman"/>
          <w:spacing w:val="-2"/>
          <w:sz w:val="28"/>
        </w:rPr>
        <w:t>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планирование и осуществление действий в окружающей среде на основ</w:t>
      </w:r>
      <w:r>
        <w:rPr>
          <w:rFonts w:ascii="Times New Roman" w:hAnsi="Times New Roman"/>
          <w:spacing w:val="-2"/>
          <w:sz w:val="28"/>
        </w:rPr>
        <w:t>е соблюдения экологической грамотности и разумного природопользования;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 xml:space="preserve">расширение </w:t>
      </w:r>
      <w:r>
        <w:rPr>
          <w:rFonts w:ascii="Times New Roman" w:hAnsi="Times New Roman"/>
          <w:spacing w:val="-2"/>
          <w:sz w:val="28"/>
        </w:rPr>
        <w:t>представлений о деятельности экологической направленности.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 результате изучения ОБЖ на уровне среднего общего образования у обучающегося будут сформированы познавательные универсальные учебные действия, коммуникативные универсаль</w:t>
      </w:r>
      <w:r>
        <w:rPr>
          <w:rFonts w:ascii="Times New Roman" w:hAnsi="Times New Roman"/>
          <w:spacing w:val="-2"/>
          <w:sz w:val="28"/>
        </w:rPr>
        <w:t xml:space="preserve">ные учебные действия, регулятивные универсальные учебные действия, совместная деятельность. 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базовые логические действия</w:t>
      </w:r>
      <w:r>
        <w:rPr>
          <w:rFonts w:ascii="Times New Roman" w:hAnsi="Times New Roman"/>
          <w:spacing w:val="-2"/>
          <w:sz w:val="28"/>
        </w:rPr>
        <w:t xml:space="preserve"> как часть познавательных универсальных учебных действий: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самостоятельно определять актуальн</w:t>
      </w:r>
      <w:r>
        <w:rPr>
          <w:rFonts w:ascii="Times New Roman" w:hAnsi="Times New Roman"/>
          <w:spacing w:val="-2"/>
          <w:sz w:val="28"/>
        </w:rPr>
        <w:t>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устанавливать существенный признак или основания для обобщения,</w:t>
      </w:r>
      <w:r>
        <w:rPr>
          <w:rFonts w:ascii="Times New Roman" w:hAnsi="Times New Roman"/>
          <w:spacing w:val="-2"/>
          <w:sz w:val="28"/>
        </w:rPr>
        <w:t xml:space="preserve">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</w:t>
      </w:r>
      <w:r>
        <w:rPr>
          <w:rFonts w:ascii="Times New Roman" w:hAnsi="Times New Roman"/>
          <w:spacing w:val="-2"/>
          <w:sz w:val="28"/>
        </w:rPr>
        <w:t>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моделировать объекты (события, явления) в области безопасности личности, общества и государства, ана</w:t>
      </w:r>
      <w:r>
        <w:rPr>
          <w:rFonts w:ascii="Times New Roman" w:hAnsi="Times New Roman"/>
          <w:spacing w:val="-2"/>
          <w:sz w:val="28"/>
        </w:rPr>
        <w:t>лизировать их различные состояния для решения познавательных задач, переносить приобретённые знания в повседневную жизнь;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развивать творческ</w:t>
      </w:r>
      <w:r>
        <w:rPr>
          <w:rFonts w:ascii="Times New Roman" w:hAnsi="Times New Roman"/>
          <w:spacing w:val="-2"/>
          <w:sz w:val="28"/>
        </w:rPr>
        <w:t>ое мышление при решении ситуационных задач.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базовые исследовательские действия</w:t>
      </w:r>
      <w:r>
        <w:rPr>
          <w:rFonts w:ascii="Times New Roman" w:hAnsi="Times New Roman"/>
          <w:spacing w:val="-2"/>
          <w:sz w:val="28"/>
        </w:rPr>
        <w:t xml:space="preserve"> как часть познавательных универсальных учебных действий: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научной терминологией, ключевыми понятиями и методами в области безо</w:t>
      </w:r>
      <w:r>
        <w:rPr>
          <w:rFonts w:ascii="Times New Roman" w:hAnsi="Times New Roman"/>
          <w:spacing w:val="-2"/>
          <w:sz w:val="28"/>
        </w:rPr>
        <w:t>пасности жизнедеятельности;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анализировать содержание учебных вопросов и зад</w:t>
      </w:r>
      <w:r>
        <w:rPr>
          <w:rFonts w:ascii="Times New Roman" w:hAnsi="Times New Roman"/>
          <w:spacing w:val="-2"/>
          <w:sz w:val="28"/>
        </w:rPr>
        <w:t>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</w:t>
      </w:r>
      <w:r>
        <w:rPr>
          <w:rFonts w:ascii="Times New Roman" w:hAnsi="Times New Roman"/>
          <w:spacing w:val="-2"/>
          <w:sz w:val="28"/>
        </w:rPr>
        <w:t>ъекта (явления) в повседневной жизни;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характеризовать приобретённые знания и навыки, оценивать возможность их реализации</w:t>
      </w:r>
      <w:r>
        <w:rPr>
          <w:rFonts w:ascii="Times New Roman" w:hAnsi="Times New Roman"/>
          <w:spacing w:val="-2"/>
          <w:sz w:val="28"/>
        </w:rPr>
        <w:t xml:space="preserve"> в реальных ситуациях;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 xml:space="preserve">умения </w:t>
      </w:r>
      <w:r>
        <w:rPr>
          <w:rFonts w:ascii="Times New Roman" w:hAnsi="Times New Roman"/>
          <w:b/>
          <w:spacing w:val="-2"/>
          <w:sz w:val="28"/>
        </w:rPr>
        <w:t>работать с информацией</w:t>
      </w:r>
      <w:r>
        <w:rPr>
          <w:rFonts w:ascii="Times New Roman" w:hAnsi="Times New Roman"/>
          <w:spacing w:val="-2"/>
          <w:sz w:val="28"/>
        </w:rPr>
        <w:t xml:space="preserve"> как часть познавательных универсальных учебных действий: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</w:t>
      </w:r>
      <w:r>
        <w:rPr>
          <w:rFonts w:ascii="Times New Roman" w:hAnsi="Times New Roman"/>
          <w:spacing w:val="-2"/>
          <w:sz w:val="28"/>
        </w:rPr>
        <w:t>ичности;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оценивать достоверность, легитимность информации, её соответствие правовым и морально-этиче</w:t>
      </w:r>
      <w:r>
        <w:rPr>
          <w:rFonts w:ascii="Times New Roman" w:hAnsi="Times New Roman"/>
          <w:spacing w:val="-2"/>
          <w:sz w:val="28"/>
        </w:rPr>
        <w:t>ским нормам;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</w:t>
      </w:r>
      <w:r>
        <w:rPr>
          <w:rFonts w:ascii="Times New Roman" w:hAnsi="Times New Roman"/>
          <w:spacing w:val="-2"/>
          <w:sz w:val="28"/>
        </w:rPr>
        <w:t>и и гигиены.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общения</w:t>
      </w:r>
      <w:r>
        <w:rPr>
          <w:rFonts w:ascii="Times New Roman" w:hAnsi="Times New Roman"/>
          <w:spacing w:val="-2"/>
          <w:sz w:val="28"/>
        </w:rPr>
        <w:t xml:space="preserve"> как часть коммуникативных универсальных учебных действий: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</w:t>
      </w:r>
      <w:r>
        <w:rPr>
          <w:rFonts w:ascii="Times New Roman" w:hAnsi="Times New Roman"/>
          <w:spacing w:val="-2"/>
          <w:sz w:val="28"/>
        </w:rPr>
        <w:t>знь;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владеть приёмами безопасного межличностного и группового общения; безопасно действовать по избеганию конфликтных </w:t>
      </w:r>
      <w:r>
        <w:rPr>
          <w:rFonts w:ascii="Times New Roman" w:hAnsi="Times New Roman"/>
          <w:spacing w:val="-2"/>
          <w:sz w:val="28"/>
        </w:rPr>
        <w:t>ситуаций;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аргументированно, логично и ясно излагать свою точку зрения с использованием языковых средств.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самоорганизации</w:t>
      </w:r>
      <w:r>
        <w:rPr>
          <w:rFonts w:ascii="Times New Roman" w:hAnsi="Times New Roman"/>
          <w:spacing w:val="-2"/>
          <w:sz w:val="28"/>
        </w:rPr>
        <w:t xml:space="preserve"> как части регулятивных универсальных учебных действий: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ставить и формулировать собст</w:t>
      </w:r>
      <w:r>
        <w:rPr>
          <w:rFonts w:ascii="Times New Roman" w:hAnsi="Times New Roman"/>
          <w:spacing w:val="-2"/>
          <w:sz w:val="28"/>
        </w:rPr>
        <w:t>венные задачи в образовательной деятельности и жизненных ситуациях;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делать осознанный выбор в новой ситуации, аргументировать его; б</w:t>
      </w:r>
      <w:r>
        <w:rPr>
          <w:rFonts w:ascii="Times New Roman" w:hAnsi="Times New Roman"/>
          <w:spacing w:val="-2"/>
          <w:sz w:val="28"/>
        </w:rPr>
        <w:t>рать ответственность за своё решение;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оценивать приобретённый опыт;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</w:t>
      </w:r>
      <w:r>
        <w:rPr>
          <w:rFonts w:ascii="Times New Roman" w:hAnsi="Times New Roman"/>
          <w:spacing w:val="-2"/>
          <w:sz w:val="28"/>
        </w:rPr>
        <w:t>ный и культурный уровень.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самоконтроля</w:t>
      </w:r>
      <w:r>
        <w:rPr>
          <w:rFonts w:ascii="Times New Roman" w:hAnsi="Times New Roman"/>
          <w:spacing w:val="-2"/>
          <w:sz w:val="28"/>
        </w:rPr>
        <w:t>, принятия себя и других как части регулятивных универсальных учебных действий: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оценивать образовательные ситуации; предвидеть трудности, которые могут возникнуть при </w:t>
      </w:r>
      <w:r>
        <w:rPr>
          <w:rFonts w:ascii="Times New Roman" w:hAnsi="Times New Roman"/>
          <w:spacing w:val="-2"/>
          <w:sz w:val="28"/>
        </w:rPr>
        <w:t>их разрешении; вносить коррективы в свою деятельность; контролировать соответствие результатов целям;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принимать себя, понимая свои недостатки и достои</w:t>
      </w:r>
      <w:r>
        <w:rPr>
          <w:rFonts w:ascii="Times New Roman" w:hAnsi="Times New Roman"/>
          <w:spacing w:val="-2"/>
          <w:sz w:val="28"/>
        </w:rPr>
        <w:t>нства, невозможности контроля всего вокруг;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совместной деятельности</w:t>
      </w:r>
      <w:r>
        <w:rPr>
          <w:rFonts w:ascii="Times New Roman" w:hAnsi="Times New Roman"/>
          <w:spacing w:val="-2"/>
          <w:sz w:val="28"/>
        </w:rPr>
        <w:t>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понимать и и</w:t>
      </w:r>
      <w:r>
        <w:rPr>
          <w:rFonts w:ascii="Times New Roman" w:hAnsi="Times New Roman"/>
          <w:spacing w:val="-2"/>
          <w:sz w:val="28"/>
        </w:rPr>
        <w:t>спользовать преимущества командной и индивидуальной работы в конкретной учебной ситуации;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</w:t>
      </w:r>
      <w:r>
        <w:rPr>
          <w:rFonts w:ascii="Times New Roman" w:hAnsi="Times New Roman"/>
          <w:spacing w:val="-2"/>
          <w:sz w:val="28"/>
        </w:rPr>
        <w:t>ринимать правила учебного взаимодействия, обсуждать процесс и результат совместной работы, договариваться о результатах);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осуществлять позитивное</w:t>
      </w:r>
      <w:r>
        <w:rPr>
          <w:rFonts w:ascii="Times New Roman" w:hAnsi="Times New Roman"/>
          <w:spacing w:val="-2"/>
          <w:sz w:val="28"/>
        </w:rPr>
        <w:t xml:space="preserve">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Предметные результаты освоения программы по ОБЖ на уровне среднего общего образования характеризуют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</w:t>
      </w:r>
      <w:r>
        <w:rPr>
          <w:rFonts w:ascii="Times New Roman" w:hAnsi="Times New Roman"/>
          <w:spacing w:val="-2"/>
          <w:sz w:val="28"/>
        </w:rPr>
        <w:t>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Предметные рез</w:t>
      </w:r>
      <w:r>
        <w:rPr>
          <w:rFonts w:ascii="Times New Roman" w:hAnsi="Times New Roman"/>
          <w:spacing w:val="-2"/>
          <w:sz w:val="28"/>
        </w:rPr>
        <w:t>ультаты, формируемые в ходе изучения ОБЖ, должны обеспечивать: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1)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2)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</w:t>
      </w:r>
      <w:r>
        <w:rPr>
          <w:rFonts w:ascii="Times New Roman" w:hAnsi="Times New Roman"/>
          <w:spacing w:val="-2"/>
          <w:sz w:val="28"/>
        </w:rPr>
        <w:t>нание порядка действий в экстремальных и чрезвычайных ситуациях;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3)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транспо</w:t>
      </w:r>
      <w:r>
        <w:rPr>
          <w:rFonts w:ascii="Times New Roman" w:hAnsi="Times New Roman"/>
          <w:spacing w:val="-2"/>
          <w:sz w:val="28"/>
        </w:rPr>
        <w:t>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4) знания о способах безопасного поведения в природной среде, умение применять их на практике; знание порядка действий при чрез</w:t>
      </w:r>
      <w:r>
        <w:rPr>
          <w:rFonts w:ascii="Times New Roman" w:hAnsi="Times New Roman"/>
          <w:spacing w:val="-2"/>
          <w:sz w:val="28"/>
        </w:rPr>
        <w:t xml:space="preserve">вычайных ситуациях природного характера;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5) владение основами медицинских знаний: владение приёмами оказания первой помощи п</w:t>
      </w:r>
      <w:r>
        <w:rPr>
          <w:rFonts w:ascii="Times New Roman" w:hAnsi="Times New Roman"/>
          <w:spacing w:val="-2"/>
          <w:sz w:val="28"/>
        </w:rPr>
        <w:t xml:space="preserve">ри неотложных состояниях; знание мер профилактики инфекционных и неинфекционных заболеваний, сохранения психического здоровья;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 здоровом образе жизни и его роли в сохранении психического и физического здоровья, негативного </w:t>
      </w:r>
      <w:r>
        <w:rPr>
          <w:rFonts w:ascii="Times New Roman" w:hAnsi="Times New Roman"/>
          <w:spacing w:val="-2"/>
          <w:sz w:val="28"/>
        </w:rPr>
        <w:lastRenderedPageBreak/>
        <w:t>о</w:t>
      </w:r>
      <w:r>
        <w:rPr>
          <w:rFonts w:ascii="Times New Roman" w:hAnsi="Times New Roman"/>
          <w:spacing w:val="-2"/>
          <w:sz w:val="28"/>
        </w:rPr>
        <w:t>тношения к вредным привычкам; знания о необходимых действиях при чрезвычайных ситуациях биолого-социального характера;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6) знания основ безопасного, конструктивного общения; умение различать опасные явления в социальном взаимодействии, в том числе криминаль</w:t>
      </w:r>
      <w:r>
        <w:rPr>
          <w:rFonts w:ascii="Times New Roman" w:hAnsi="Times New Roman"/>
          <w:spacing w:val="-2"/>
          <w:sz w:val="28"/>
        </w:rPr>
        <w:t xml:space="preserve">ного характера; умение предупреждать опасные явления и противодействовать им;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нетерпимости к проявлениям насилия в социальном взаимодействии;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7) знания о способах безопасного поведения в цифровой среде, умение применять их на практике; уме</w:t>
      </w:r>
      <w:r>
        <w:rPr>
          <w:rFonts w:ascii="Times New Roman" w:hAnsi="Times New Roman"/>
          <w:spacing w:val="-2"/>
          <w:sz w:val="28"/>
        </w:rPr>
        <w:t>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8) знание основ пожарной безопасности, умение применять их на практике для предупреждения пожаров;</w:t>
      </w:r>
      <w:r>
        <w:rPr>
          <w:rFonts w:ascii="Times New Roman" w:hAnsi="Times New Roman"/>
          <w:spacing w:val="-2"/>
          <w:sz w:val="28"/>
        </w:rPr>
        <w:t xml:space="preserve">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9)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об опасности и негативном влиянии на жизн</w:t>
      </w:r>
      <w:r>
        <w:rPr>
          <w:rFonts w:ascii="Times New Roman" w:hAnsi="Times New Roman"/>
          <w:spacing w:val="-2"/>
          <w:sz w:val="28"/>
        </w:rPr>
        <w:t>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террористическую деятельность и противодействовать им; знание порядка действий при объяв</w:t>
      </w:r>
      <w:r>
        <w:rPr>
          <w:rFonts w:ascii="Times New Roman" w:hAnsi="Times New Roman"/>
          <w:spacing w:val="-2"/>
          <w:sz w:val="28"/>
        </w:rPr>
        <w:t>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проведении контртеррористической операции;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10)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 роли России в </w:t>
      </w:r>
      <w:r>
        <w:rPr>
          <w:rFonts w:ascii="Times New Roman" w:hAnsi="Times New Roman"/>
          <w:spacing w:val="-2"/>
          <w:sz w:val="28"/>
        </w:rPr>
        <w:t>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обязанностей гражданина в области гражданской обороны; знание действия при сигналах гражданской обороны;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11) з</w:t>
      </w:r>
      <w:r>
        <w:rPr>
          <w:rFonts w:ascii="Times New Roman" w:hAnsi="Times New Roman"/>
          <w:spacing w:val="-2"/>
          <w:sz w:val="28"/>
        </w:rPr>
        <w:t>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</w:t>
      </w:r>
      <w:r>
        <w:rPr>
          <w:rFonts w:ascii="Times New Roman" w:hAnsi="Times New Roman"/>
          <w:spacing w:val="-2"/>
          <w:sz w:val="28"/>
        </w:rPr>
        <w:t>бязанностей гражданина в этой области;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12) знание основ государственной системы, российского законодательства, направленных на защиту населения от внешних и внутренних угроз; </w:t>
      </w:r>
      <w:proofErr w:type="spellStart"/>
      <w:r>
        <w:rPr>
          <w:rFonts w:ascii="Times New Roman" w:hAnsi="Times New Roman"/>
          <w:spacing w:val="-2"/>
          <w:sz w:val="28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8"/>
        </w:rPr>
        <w:t xml:space="preserve"> представлений о роли государства, общества и личности в обеспече</w:t>
      </w:r>
      <w:r>
        <w:rPr>
          <w:rFonts w:ascii="Times New Roman" w:hAnsi="Times New Roman"/>
          <w:spacing w:val="-2"/>
          <w:sz w:val="28"/>
        </w:rPr>
        <w:t>нии безопасности.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ОБЖ.</w:t>
      </w:r>
    </w:p>
    <w:p w:rsidR="002F40A2" w:rsidRDefault="00E221A7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128.4.5.4. Образовательная организация вправе самостоятельно определять после</w:t>
      </w:r>
      <w:r>
        <w:rPr>
          <w:rFonts w:ascii="Times New Roman" w:hAnsi="Times New Roman"/>
          <w:spacing w:val="-2"/>
          <w:sz w:val="28"/>
        </w:rPr>
        <w:t>довательность для освоения обучающимися модулей ОБЖ.</w:t>
      </w:r>
    </w:p>
    <w:p w:rsidR="002F40A2" w:rsidRDefault="002F40A2">
      <w:pPr>
        <w:sectPr w:rsidR="002F40A2">
          <w:pgSz w:w="11906" w:h="16383"/>
          <w:pgMar w:top="1134" w:right="850" w:bottom="1134" w:left="1701" w:header="720" w:footer="720" w:gutter="0"/>
          <w:cols w:space="720"/>
        </w:sectPr>
      </w:pP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80"/>
        <w:gridCol w:w="1372"/>
        <w:gridCol w:w="2400"/>
        <w:gridCol w:w="2526"/>
        <w:gridCol w:w="3713"/>
      </w:tblGrid>
      <w:tr w:rsidR="002F40A2">
        <w:trPr>
          <w:trHeight w:val="300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6298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915"/>
        </w:trPr>
        <w:tc>
          <w:tcPr>
            <w:tcW w:w="703" w:type="dxa"/>
            <w:vMerge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  <w:tc>
          <w:tcPr>
            <w:tcW w:w="2880" w:type="dxa"/>
            <w:vMerge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3713" w:type="dxa"/>
            <w:vMerge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"Основы комплексной безопасности"</w:t>
            </w:r>
          </w:p>
        </w:tc>
      </w:tr>
      <w:tr w:rsidR="002F40A2">
        <w:trPr>
          <w:trHeight w:val="109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безопасности жизнедеятельности населения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163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 вовлечения молодёжи в противозаконную и антиобщественную деятельность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Безопасность на </w:t>
            </w:r>
            <w:r>
              <w:rPr>
                <w:rFonts w:ascii="Times New Roman" w:hAnsi="Times New Roman"/>
                <w:sz w:val="24"/>
              </w:rPr>
              <w:t>транспорте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"Основы обороны государства"</w:t>
            </w:r>
          </w:p>
        </w:tc>
      </w:tr>
      <w:tr w:rsidR="002F40A2">
        <w:trPr>
          <w:trHeight w:val="109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Правовые основы подготовки граждан к военной службе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"Военно-профессиональная деятельность"</w:t>
            </w:r>
          </w:p>
        </w:tc>
      </w:tr>
      <w:tr w:rsidR="002F40A2">
        <w:trPr>
          <w:trHeight w:val="55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Выбор воинской </w:t>
            </w:r>
            <w:r>
              <w:rPr>
                <w:rFonts w:ascii="Times New Roman" w:hAnsi="Times New Roman"/>
                <w:sz w:val="24"/>
              </w:rPr>
              <w:t>профессии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136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57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2F40A2">
        <w:trPr>
          <w:trHeight w:val="136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защиты населения</w:t>
            </w:r>
            <w:r>
              <w:rPr>
                <w:rFonts w:ascii="Times New Roman" w:hAnsi="Times New Roman"/>
                <w:sz w:val="24"/>
              </w:rPr>
              <w:t xml:space="preserve"> от опасных и чрезвычайных ситуаций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"Безопасность в природной среде и экологическая безопасность"</w:t>
            </w:r>
          </w:p>
        </w:tc>
      </w:tr>
      <w:tr w:rsidR="002F40A2">
        <w:trPr>
          <w:trHeight w:val="163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правила безопасного поведения на природе и экологическая безопасность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"Основы противодействия экстремизму и терроризму"</w:t>
            </w:r>
          </w:p>
        </w:tc>
      </w:tr>
      <w:tr w:rsidR="002F40A2">
        <w:trPr>
          <w:trHeight w:val="2010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Экстремизм и терроризм - угрозы обществу и каждому человеку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82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Противодействие экстремизму и терроризму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"Основы здорового</w:t>
            </w:r>
            <w:r>
              <w:rPr>
                <w:rFonts w:ascii="Times New Roman" w:hAnsi="Times New Roman"/>
                <w:b/>
                <w:sz w:val="24"/>
              </w:rPr>
              <w:t xml:space="preserve"> образа жизни"</w:t>
            </w:r>
          </w:p>
        </w:tc>
      </w:tr>
      <w:tr w:rsidR="002F40A2">
        <w:trPr>
          <w:trHeight w:val="136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8.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"Основы медицинских знаний и оказание первой помощи"</w:t>
            </w:r>
          </w:p>
        </w:tc>
      </w:tr>
      <w:tr w:rsidR="002F40A2">
        <w:trPr>
          <w:trHeight w:val="55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Освоение основ медицинских знаний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9.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"Элементы начальной военной подготовки"</w:t>
            </w:r>
          </w:p>
        </w:tc>
      </w:tr>
      <w:tr w:rsidR="002F40A2">
        <w:trPr>
          <w:trHeight w:val="555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военной службы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  <w:jc w:val="center"/>
            </w:pP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639" w:type="dxa"/>
            <w:gridSpan w:val="3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555"/>
        </w:trPr>
        <w:tc>
          <w:tcPr>
            <w:tcW w:w="3583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26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713" w:type="dxa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</w:tbl>
    <w:p w:rsidR="002F40A2" w:rsidRDefault="002F40A2">
      <w:pPr>
        <w:sectPr w:rsidR="002F40A2">
          <w:pgSz w:w="16383" w:h="11906"/>
          <w:pgMar w:top="1134" w:right="850" w:bottom="1134" w:left="1701" w:header="720" w:footer="720" w:gutter="0"/>
          <w:cols w:space="720"/>
        </w:sectPr>
      </w:pP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890"/>
        <w:gridCol w:w="2920"/>
        <w:gridCol w:w="3240"/>
      </w:tblGrid>
      <w:tr w:rsidR="002F40A2">
        <w:trPr>
          <w:trHeight w:val="300"/>
        </w:trPr>
        <w:tc>
          <w:tcPr>
            <w:tcW w:w="1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5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1544" w:type="dxa"/>
            <w:vMerge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  <w:tc>
          <w:tcPr>
            <w:tcW w:w="5890" w:type="dxa"/>
            <w:vMerge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F40A2" w:rsidRDefault="002F40A2">
            <w:pPr>
              <w:spacing w:after="0"/>
              <w:ind w:left="135"/>
            </w:pPr>
          </w:p>
        </w:tc>
        <w:tc>
          <w:tcPr>
            <w:tcW w:w="3240" w:type="dxa"/>
            <w:vMerge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121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Явные и скрытые опасности современных развлечений подростков и молодёжи, а также </w:t>
            </w:r>
            <w:r>
              <w:rPr>
                <w:rFonts w:ascii="Times New Roman" w:hAnsi="Times New Roman"/>
                <w:sz w:val="24"/>
              </w:rPr>
              <w:t>опасности их вовлечения в незаконные протестные акции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не стать участником информационной войны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82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Законодательство Российской Федерации об обороне </w:t>
            </w:r>
            <w:r>
              <w:rPr>
                <w:rFonts w:ascii="Times New Roman" w:hAnsi="Times New Roman"/>
                <w:sz w:val="24"/>
              </w:rPr>
              <w:t>государства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82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воинского учёта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Допризывная подготовка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Есть такая профессия - Родину защищать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Подготовка граждан по </w:t>
            </w:r>
            <w:r>
              <w:rPr>
                <w:rFonts w:ascii="Times New Roman" w:hAnsi="Times New Roman"/>
                <w:sz w:val="24"/>
              </w:rPr>
              <w:t>военно-учётным специальностям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109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sz w:val="24"/>
              </w:rPr>
              <w:t>Вооружённых Сил Российской Федерации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Ритуалы Вооружённых Сил Российской Федерации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109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законодательства Российской Федерации и основные направления по организации защиты населения от опасных и чрезвычайных ситуаций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109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Права, </w:t>
            </w:r>
            <w:r>
              <w:rPr>
                <w:rFonts w:ascii="Times New Roman" w:hAnsi="Times New Roman"/>
                <w:sz w:val="24"/>
              </w:rPr>
              <w:t>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Источники опасности в природной среде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Чрезвычайные ситуации природного характера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Экологическая безопасность и </w:t>
            </w:r>
            <w:r>
              <w:rPr>
                <w:rFonts w:ascii="Times New Roman" w:hAnsi="Times New Roman"/>
                <w:sz w:val="24"/>
              </w:rPr>
              <w:t>охрана окружающей среды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защиты и предупреждения от экологических опасностей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Сущность явлений экстремизма и терроризма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82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Противодействие экстремизму и терроризму и ответственность граждан в этой области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Общегосударственное противодействие экстремизму и терроризму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91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82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законодательства Российской Федерации в области формирования здорового образа жизни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Преимущества здорового образа жизни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82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Неинфекционные и инфекционные заболевания и их профилактика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82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Безопасность при возникновении биолого-социальных чрезвычайных </w:t>
            </w:r>
            <w:r>
              <w:rPr>
                <w:rFonts w:ascii="Times New Roman" w:hAnsi="Times New Roman"/>
                <w:sz w:val="24"/>
              </w:rPr>
              <w:t>ситуаций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Строевая подготовка и воинское приветствие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Оружие пехотинца и правила обращения с ним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в современном общевойсковом бою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555"/>
        </w:trPr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89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индивидуальной защиты и оказание первой помощи в бою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>
            <w:pPr>
              <w:spacing w:after="0"/>
              <w:ind w:left="135"/>
            </w:pPr>
          </w:p>
        </w:tc>
      </w:tr>
      <w:tr w:rsidR="002F40A2">
        <w:trPr>
          <w:trHeight w:val="300"/>
        </w:trPr>
        <w:tc>
          <w:tcPr>
            <w:tcW w:w="7434" w:type="dxa"/>
            <w:gridSpan w:val="2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</w:t>
            </w:r>
            <w:r>
              <w:rPr>
                <w:rFonts w:ascii="Times New Roman" w:hAnsi="Times New Roman"/>
                <w:sz w:val="24"/>
              </w:rPr>
              <w:t xml:space="preserve"> ЧАСОВ ПО ПРОГРАММЕ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F40A2" w:rsidRDefault="00E22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F40A2" w:rsidRDefault="002F40A2"/>
        </w:tc>
      </w:tr>
    </w:tbl>
    <w:p w:rsidR="002F40A2" w:rsidRDefault="002F40A2">
      <w:pPr>
        <w:spacing w:after="0"/>
        <w:ind w:left="-589"/>
      </w:pPr>
    </w:p>
    <w:p w:rsidR="002F40A2" w:rsidRDefault="002F40A2"/>
    <w:p w:rsidR="002F40A2" w:rsidRDefault="002F40A2">
      <w:pPr>
        <w:sectPr w:rsidR="002F40A2">
          <w:pgSz w:w="16383" w:h="11906"/>
          <w:pgMar w:top="1134" w:right="850" w:bottom="1134" w:left="1701" w:header="720" w:footer="720" w:gutter="0"/>
          <w:cols w:space="720"/>
        </w:sectPr>
      </w:pP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sz w:val="28"/>
        </w:rPr>
        <w:t>​‌‌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2F40A2" w:rsidRDefault="002F40A2">
      <w:pPr>
        <w:spacing w:after="0"/>
        <w:ind w:left="120"/>
      </w:pPr>
    </w:p>
    <w:p w:rsidR="002F40A2" w:rsidRDefault="00E221A7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2F40A2" w:rsidRDefault="00E221A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2F40A2" w:rsidRDefault="002F40A2">
      <w:pPr>
        <w:sectPr w:rsidR="002F40A2">
          <w:pgSz w:w="11906" w:h="16383"/>
          <w:pgMar w:top="1134" w:right="850" w:bottom="1134" w:left="1701" w:header="720" w:footer="720" w:gutter="0"/>
          <w:cols w:space="720"/>
        </w:sectPr>
      </w:pPr>
    </w:p>
    <w:p w:rsidR="00000000" w:rsidRDefault="00E221A7"/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608C"/>
    <w:multiLevelType w:val="multilevel"/>
    <w:tmpl w:val="44AAB8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40A2"/>
    <w:rsid w:val="002F40A2"/>
    <w:rsid w:val="00E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CEEE"/>
  <w15:docId w15:val="{CAE013F0-B728-4D33-9AEF-14660A2C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  <w:link w:val="16"/>
  </w:style>
  <w:style w:type="paragraph" w:customStyle="1" w:styleId="16">
    <w:name w:val="Выделение1"/>
    <w:basedOn w:val="13"/>
    <w:link w:val="a6"/>
    <w:rPr>
      <w:i/>
    </w:rPr>
  </w:style>
  <w:style w:type="character" w:styleId="a6">
    <w:name w:val="Emphasis"/>
    <w:basedOn w:val="a0"/>
    <w:link w:val="16"/>
    <w:rPr>
      <w:i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basedOn w:val="a"/>
    <w:next w:val="a"/>
    <w:link w:val="ac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c">
    <w:name w:val="Заголовок Знак"/>
    <w:basedOn w:val="1"/>
    <w:link w:val="ab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styleId="ad">
    <w:name w:val="Normal Indent"/>
    <w:basedOn w:val="a"/>
    <w:link w:val="ae"/>
    <w:pPr>
      <w:ind w:left="720"/>
    </w:pPr>
  </w:style>
  <w:style w:type="character" w:customStyle="1" w:styleId="ae">
    <w:name w:val="Обычный отступ Знак"/>
    <w:basedOn w:val="1"/>
    <w:link w:val="ad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7018</Words>
  <Characters>40004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2023-09-25T02:55:00Z</dcterms:created>
  <dcterms:modified xsi:type="dcterms:W3CDTF">2023-09-25T02:57:00Z</dcterms:modified>
</cp:coreProperties>
</file>