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D51" w:rsidRPr="00482D51" w:rsidRDefault="0074518D" w:rsidP="0074518D">
      <w:pPr>
        <w:spacing w:after="0" w:line="240" w:lineRule="auto"/>
        <w:ind w:left="-1134" w:right="-1134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bookmarkStart w:id="0" w:name="_GoBack"/>
      <w:r w:rsidRPr="0074518D"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10410825" cy="7010400"/>
            <wp:effectExtent l="0" t="0" r="9525" b="0"/>
            <wp:docPr id="1" name="Рисунок 1" descr="C:\Users\User\Downloads\9вне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9внеу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1349" cy="701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82D51" w:rsidRPr="00482D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lastRenderedPageBreak/>
        <w:t>Муниципальное бюджетное общеобразовательное учреждение средняя общеобразовательная школа</w:t>
      </w:r>
    </w:p>
    <w:p w:rsidR="00482D51" w:rsidRPr="00482D51" w:rsidRDefault="00482D51" w:rsidP="00482D5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482D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села Сосновка </w:t>
      </w:r>
      <w:proofErr w:type="spellStart"/>
      <w:r w:rsidRPr="00482D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Тандинского</w:t>
      </w:r>
      <w:proofErr w:type="spellEnd"/>
      <w:r w:rsidRPr="00482D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proofErr w:type="spellStart"/>
      <w:r w:rsidRPr="00482D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кожууна</w:t>
      </w:r>
      <w:proofErr w:type="spellEnd"/>
      <w:r w:rsidRPr="00482D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Республики Тыва</w:t>
      </w:r>
    </w:p>
    <w:p w:rsidR="00482D51" w:rsidRPr="00482D51" w:rsidRDefault="00482D51" w:rsidP="00482D5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482D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(МБОУ СОШ </w:t>
      </w:r>
      <w:proofErr w:type="spellStart"/>
      <w:r w:rsidRPr="00482D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с.Сосновка</w:t>
      </w:r>
      <w:proofErr w:type="spellEnd"/>
      <w:r w:rsidRPr="00482D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)</w:t>
      </w:r>
    </w:p>
    <w:p w:rsidR="00482D51" w:rsidRPr="00482D51" w:rsidRDefault="00482D51" w:rsidP="00482D5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482D51" w:rsidRPr="00482D51" w:rsidRDefault="00482D51" w:rsidP="00482D5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482D51" w:rsidRPr="00482D51" w:rsidRDefault="00482D51" w:rsidP="00482D5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482D51" w:rsidRPr="00482D51" w:rsidRDefault="00482D51" w:rsidP="00482D5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tbl>
      <w:tblPr>
        <w:tblStyle w:val="11"/>
        <w:tblW w:w="0" w:type="auto"/>
        <w:tblInd w:w="817" w:type="dxa"/>
        <w:tblLook w:val="04A0" w:firstRow="1" w:lastRow="0" w:firstColumn="1" w:lastColumn="0" w:noHBand="0" w:noVBand="1"/>
      </w:tblPr>
      <w:tblGrid>
        <w:gridCol w:w="4817"/>
        <w:gridCol w:w="4534"/>
        <w:gridCol w:w="4392"/>
      </w:tblGrid>
      <w:tr w:rsidR="00482D51" w:rsidRPr="00482D51" w:rsidTr="003115BF">
        <w:trPr>
          <w:trHeight w:val="1487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D51" w:rsidRPr="00482D51" w:rsidRDefault="00482D51" w:rsidP="00482D51">
            <w:pPr>
              <w:rPr>
                <w:rFonts w:ascii="Times New Roman" w:hAnsi="Times New Roman"/>
                <w:sz w:val="24"/>
              </w:rPr>
            </w:pPr>
            <w:r w:rsidRPr="00482D51">
              <w:rPr>
                <w:rFonts w:ascii="Times New Roman" w:hAnsi="Times New Roman"/>
                <w:sz w:val="24"/>
              </w:rPr>
              <w:t>Рассмотрено на заседании ШМО:</w:t>
            </w:r>
          </w:p>
          <w:p w:rsidR="00482D51" w:rsidRPr="00482D51" w:rsidRDefault="00482D51" w:rsidP="00482D51">
            <w:pPr>
              <w:rPr>
                <w:rFonts w:ascii="Times New Roman" w:hAnsi="Times New Roman"/>
                <w:sz w:val="24"/>
              </w:rPr>
            </w:pPr>
            <w:r w:rsidRPr="00482D51">
              <w:rPr>
                <w:rFonts w:ascii="Times New Roman" w:hAnsi="Times New Roman"/>
                <w:sz w:val="24"/>
              </w:rPr>
              <w:t>Руководитель ШМО</w:t>
            </w:r>
          </w:p>
          <w:p w:rsidR="00482D51" w:rsidRPr="00482D51" w:rsidRDefault="007D16AC" w:rsidP="007D16AC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_____________/</w:t>
            </w:r>
            <w:proofErr w:type="spellStart"/>
            <w:r>
              <w:rPr>
                <w:rFonts w:ascii="Times New Roman" w:hAnsi="Times New Roman"/>
                <w:sz w:val="24"/>
              </w:rPr>
              <w:t>Будаакай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Н.Д.</w:t>
            </w:r>
            <w:r w:rsidR="00482D51" w:rsidRPr="00482D51">
              <w:rPr>
                <w:rFonts w:ascii="Times New Roman" w:hAnsi="Times New Roman"/>
                <w:sz w:val="24"/>
              </w:rPr>
              <w:t>/</w:t>
            </w:r>
          </w:p>
          <w:p w:rsidR="00482D51" w:rsidRPr="00482D51" w:rsidRDefault="00482D51" w:rsidP="00482D51">
            <w:pPr>
              <w:rPr>
                <w:rFonts w:ascii="Times New Roman" w:hAnsi="Times New Roman"/>
                <w:sz w:val="24"/>
              </w:rPr>
            </w:pPr>
            <w:r w:rsidRPr="00482D51">
              <w:rPr>
                <w:rFonts w:ascii="Times New Roman" w:hAnsi="Times New Roman"/>
                <w:sz w:val="24"/>
              </w:rPr>
              <w:t xml:space="preserve"> от _________ 2022г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D51" w:rsidRPr="00482D51" w:rsidRDefault="00482D51" w:rsidP="00482D51">
            <w:pPr>
              <w:rPr>
                <w:rFonts w:ascii="Times New Roman" w:hAnsi="Times New Roman"/>
                <w:sz w:val="24"/>
              </w:rPr>
            </w:pPr>
            <w:r w:rsidRPr="00482D51">
              <w:rPr>
                <w:rFonts w:ascii="Times New Roman" w:hAnsi="Times New Roman"/>
                <w:sz w:val="24"/>
              </w:rPr>
              <w:t>Согласовано</w:t>
            </w:r>
          </w:p>
          <w:p w:rsidR="00482D51" w:rsidRPr="00482D51" w:rsidRDefault="00482D51" w:rsidP="00482D51">
            <w:pPr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 w:rsidRPr="00482D51">
              <w:rPr>
                <w:rFonts w:ascii="Times New Roman" w:hAnsi="Times New Roman"/>
                <w:sz w:val="24"/>
              </w:rPr>
              <w:t>Зам.дир.по</w:t>
            </w:r>
            <w:proofErr w:type="spellEnd"/>
            <w:proofErr w:type="gramEnd"/>
            <w:r w:rsidRPr="00482D51">
              <w:rPr>
                <w:rFonts w:ascii="Times New Roman" w:hAnsi="Times New Roman"/>
                <w:sz w:val="24"/>
              </w:rPr>
              <w:t xml:space="preserve"> УВР:</w:t>
            </w:r>
          </w:p>
          <w:p w:rsidR="00482D51" w:rsidRPr="00482D51" w:rsidRDefault="00482D51" w:rsidP="00482D51">
            <w:pPr>
              <w:rPr>
                <w:rFonts w:ascii="Times New Roman" w:hAnsi="Times New Roman"/>
                <w:sz w:val="24"/>
              </w:rPr>
            </w:pPr>
            <w:r w:rsidRPr="00482D51">
              <w:rPr>
                <w:rFonts w:ascii="Times New Roman" w:hAnsi="Times New Roman"/>
                <w:sz w:val="24"/>
              </w:rPr>
              <w:t>____________/</w:t>
            </w:r>
            <w:proofErr w:type="spellStart"/>
            <w:r w:rsidRPr="00482D51">
              <w:rPr>
                <w:rFonts w:ascii="Times New Roman" w:hAnsi="Times New Roman"/>
                <w:sz w:val="24"/>
              </w:rPr>
              <w:t>Салчак</w:t>
            </w:r>
            <w:proofErr w:type="spellEnd"/>
            <w:r w:rsidRPr="00482D51">
              <w:rPr>
                <w:rFonts w:ascii="Times New Roman" w:hAnsi="Times New Roman"/>
                <w:sz w:val="24"/>
              </w:rPr>
              <w:t xml:space="preserve"> С.М./</w:t>
            </w:r>
          </w:p>
          <w:p w:rsidR="00482D51" w:rsidRPr="00482D51" w:rsidRDefault="007D16AC" w:rsidP="00482D5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 ____________2023</w:t>
            </w:r>
            <w:r w:rsidR="00482D51" w:rsidRPr="00482D51">
              <w:rPr>
                <w:rFonts w:ascii="Times New Roman" w:hAnsi="Times New Roman"/>
                <w:sz w:val="24"/>
              </w:rPr>
              <w:t>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D51" w:rsidRPr="00482D51" w:rsidRDefault="00482D51" w:rsidP="00482D51">
            <w:pPr>
              <w:rPr>
                <w:rFonts w:ascii="Times New Roman" w:hAnsi="Times New Roman"/>
                <w:sz w:val="24"/>
              </w:rPr>
            </w:pPr>
            <w:r w:rsidRPr="00482D51">
              <w:rPr>
                <w:rFonts w:ascii="Times New Roman" w:hAnsi="Times New Roman"/>
                <w:sz w:val="24"/>
              </w:rPr>
              <w:t>«Утверждаю»</w:t>
            </w:r>
          </w:p>
          <w:p w:rsidR="00482D51" w:rsidRPr="00482D51" w:rsidRDefault="00482D51" w:rsidP="00482D51">
            <w:pPr>
              <w:rPr>
                <w:rFonts w:ascii="Times New Roman" w:hAnsi="Times New Roman"/>
                <w:sz w:val="24"/>
              </w:rPr>
            </w:pPr>
            <w:r w:rsidRPr="00482D51">
              <w:rPr>
                <w:rFonts w:ascii="Times New Roman" w:hAnsi="Times New Roman"/>
                <w:sz w:val="24"/>
              </w:rPr>
              <w:t>Директор школы</w:t>
            </w:r>
          </w:p>
          <w:p w:rsidR="00482D51" w:rsidRPr="00482D51" w:rsidRDefault="00482D51" w:rsidP="00482D51">
            <w:pPr>
              <w:rPr>
                <w:rFonts w:ascii="Times New Roman" w:hAnsi="Times New Roman"/>
                <w:sz w:val="24"/>
              </w:rPr>
            </w:pPr>
            <w:r w:rsidRPr="00482D51">
              <w:rPr>
                <w:rFonts w:ascii="Times New Roman" w:hAnsi="Times New Roman"/>
                <w:sz w:val="24"/>
              </w:rPr>
              <w:t>______________/</w:t>
            </w:r>
            <w:proofErr w:type="spellStart"/>
            <w:r w:rsidRPr="00482D51">
              <w:rPr>
                <w:rFonts w:ascii="Times New Roman" w:hAnsi="Times New Roman"/>
                <w:sz w:val="24"/>
              </w:rPr>
              <w:t>Оюн</w:t>
            </w:r>
            <w:proofErr w:type="spellEnd"/>
            <w:r w:rsidRPr="00482D51">
              <w:rPr>
                <w:rFonts w:ascii="Times New Roman" w:hAnsi="Times New Roman"/>
                <w:sz w:val="24"/>
              </w:rPr>
              <w:t xml:space="preserve"> А.Ч./</w:t>
            </w:r>
          </w:p>
          <w:p w:rsidR="00482D51" w:rsidRPr="00482D51" w:rsidRDefault="00482D51" w:rsidP="00482D51">
            <w:pPr>
              <w:rPr>
                <w:rFonts w:ascii="Times New Roman" w:hAnsi="Times New Roman"/>
                <w:sz w:val="24"/>
              </w:rPr>
            </w:pPr>
            <w:r w:rsidRPr="00482D51">
              <w:rPr>
                <w:rFonts w:ascii="Times New Roman" w:hAnsi="Times New Roman"/>
                <w:sz w:val="24"/>
              </w:rPr>
              <w:t>Приказ №___________</w:t>
            </w:r>
          </w:p>
          <w:p w:rsidR="00482D51" w:rsidRPr="00482D51" w:rsidRDefault="007D16AC" w:rsidP="00482D51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 ____________2023</w:t>
            </w:r>
            <w:r w:rsidR="00482D51" w:rsidRPr="00482D51">
              <w:rPr>
                <w:rFonts w:ascii="Times New Roman" w:hAnsi="Times New Roman"/>
                <w:sz w:val="24"/>
              </w:rPr>
              <w:t>г</w:t>
            </w:r>
          </w:p>
        </w:tc>
      </w:tr>
    </w:tbl>
    <w:p w:rsidR="00482D51" w:rsidRPr="00482D51" w:rsidRDefault="00482D51" w:rsidP="00482D5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482D51" w:rsidRPr="00482D51" w:rsidRDefault="00482D51" w:rsidP="00482D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482D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</w:t>
      </w:r>
    </w:p>
    <w:p w:rsidR="00482D51" w:rsidRPr="00482D51" w:rsidRDefault="00482D51" w:rsidP="00482D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482D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                       </w:t>
      </w:r>
    </w:p>
    <w:p w:rsidR="00482D51" w:rsidRPr="00482D51" w:rsidRDefault="00482D51" w:rsidP="00482D5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482D51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Рабочая программа</w:t>
      </w:r>
    </w:p>
    <w:p w:rsidR="00482D51" w:rsidRPr="00482D51" w:rsidRDefault="00482D51" w:rsidP="00482D5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по внеурочной деятельности «Подготовка к ОГЭ»</w:t>
      </w:r>
    </w:p>
    <w:p w:rsidR="00482D51" w:rsidRPr="00482D51" w:rsidRDefault="007D16AC" w:rsidP="007D16A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на 2023</w:t>
      </w:r>
      <w:r w:rsidR="00482D51" w:rsidRPr="00482D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-202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4</w:t>
      </w:r>
      <w:r w:rsidR="00482D51" w:rsidRPr="00482D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учебный год</w:t>
      </w:r>
    </w:p>
    <w:p w:rsidR="00482D51" w:rsidRPr="00482D51" w:rsidRDefault="00BF0DDF" w:rsidP="00482D5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9 «Б», «В»</w:t>
      </w:r>
      <w:r w:rsidR="00482D51" w:rsidRPr="00482D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класс</w:t>
      </w:r>
      <w:r w:rsidR="00482D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ы</w:t>
      </w:r>
    </w:p>
    <w:p w:rsidR="00482D51" w:rsidRPr="00482D51" w:rsidRDefault="00482D51" w:rsidP="00482D5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shd w:val="clear" w:color="auto" w:fill="92FF99"/>
          <w:lang w:eastAsia="ru-RU"/>
        </w:rPr>
      </w:pPr>
    </w:p>
    <w:p w:rsidR="00482D51" w:rsidRPr="00482D51" w:rsidRDefault="00482D51" w:rsidP="00482D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482D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                                                                                                                                            </w:t>
      </w:r>
    </w:p>
    <w:p w:rsidR="00482D51" w:rsidRPr="00482D51" w:rsidRDefault="00482D51" w:rsidP="00482D5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482D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                                                                                                                                            </w:t>
      </w:r>
      <w:r w:rsidRPr="00482D51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Разработчик:</w:t>
      </w:r>
      <w:r w:rsidRPr="00482D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proofErr w:type="spellStart"/>
      <w:r w:rsidRPr="00482D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Ондар</w:t>
      </w:r>
      <w:proofErr w:type="spellEnd"/>
      <w:r w:rsidRPr="00482D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Елена </w:t>
      </w:r>
      <w:proofErr w:type="spellStart"/>
      <w:r w:rsidRPr="00482D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Диин-ооловна</w:t>
      </w:r>
      <w:proofErr w:type="spellEnd"/>
    </w:p>
    <w:p w:rsidR="00482D51" w:rsidRPr="00482D51" w:rsidRDefault="00482D51" w:rsidP="00482D51">
      <w:pPr>
        <w:spacing w:after="0" w:line="240" w:lineRule="auto"/>
        <w:ind w:left="878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482D51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Всего на изучение: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34 часа</w:t>
      </w:r>
    </w:p>
    <w:p w:rsidR="00482D51" w:rsidRPr="00482D51" w:rsidRDefault="00482D51" w:rsidP="00482D51">
      <w:pPr>
        <w:spacing w:after="0" w:line="240" w:lineRule="auto"/>
        <w:ind w:left="878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482D51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Количество часов в неделю:</w:t>
      </w:r>
      <w:r w:rsidRPr="00482D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1 час</w:t>
      </w:r>
    </w:p>
    <w:p w:rsidR="00482D51" w:rsidRPr="00482D51" w:rsidRDefault="00482D51" w:rsidP="00482D51">
      <w:pPr>
        <w:spacing w:after="0" w:line="240" w:lineRule="auto"/>
        <w:ind w:left="8789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482D51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Категория:</w:t>
      </w:r>
      <w:r w:rsidRPr="00482D51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ВКК</w:t>
      </w:r>
    </w:p>
    <w:p w:rsidR="00482D51" w:rsidRDefault="00482D51" w:rsidP="00482D5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0"/>
          <w:lang w:eastAsia="ru-RU"/>
        </w:rPr>
      </w:pPr>
    </w:p>
    <w:p w:rsidR="00482D51" w:rsidRDefault="00482D51" w:rsidP="00482D5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0"/>
          <w:lang w:eastAsia="ru-RU"/>
        </w:rPr>
      </w:pPr>
    </w:p>
    <w:p w:rsidR="00482D51" w:rsidRDefault="00482D51" w:rsidP="00482D5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0"/>
          <w:lang w:eastAsia="ru-RU"/>
        </w:rPr>
      </w:pPr>
    </w:p>
    <w:p w:rsidR="00482D51" w:rsidRDefault="00482D51" w:rsidP="00482D5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0"/>
          <w:lang w:eastAsia="ru-RU"/>
        </w:rPr>
      </w:pPr>
    </w:p>
    <w:p w:rsidR="00482D51" w:rsidRDefault="00482D51" w:rsidP="00482D5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0"/>
          <w:lang w:eastAsia="ru-RU"/>
        </w:rPr>
      </w:pPr>
    </w:p>
    <w:p w:rsidR="0074518D" w:rsidRPr="00482D51" w:rsidRDefault="0074518D" w:rsidP="00482D5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0"/>
          <w:lang w:eastAsia="ru-RU"/>
        </w:rPr>
      </w:pPr>
    </w:p>
    <w:p w:rsidR="009A6371" w:rsidRDefault="009A6371" w:rsidP="009A637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9A6371" w:rsidRPr="009A6371" w:rsidRDefault="009A6371" w:rsidP="009A6371">
      <w:pPr>
        <w:pStyle w:val="a3"/>
        <w:shd w:val="clear" w:color="auto" w:fill="FFFFFF"/>
        <w:spacing w:before="0" w:beforeAutospacing="0" w:after="150" w:afterAutospacing="0"/>
        <w:jc w:val="center"/>
        <w:rPr>
          <w:rFonts w:asciiTheme="majorBidi" w:hAnsiTheme="majorBidi" w:cstheme="majorBidi"/>
          <w:b/>
          <w:bCs/>
          <w:color w:val="000000"/>
        </w:rPr>
      </w:pPr>
      <w:r w:rsidRPr="009A6371">
        <w:rPr>
          <w:rFonts w:asciiTheme="majorBidi" w:hAnsiTheme="majorBidi" w:cstheme="majorBidi"/>
          <w:b/>
          <w:bCs/>
          <w:color w:val="000000"/>
        </w:rPr>
        <w:lastRenderedPageBreak/>
        <w:t>Пояснительная записка</w:t>
      </w:r>
    </w:p>
    <w:p w:rsidR="009A6371" w:rsidRPr="009A6371" w:rsidRDefault="009A6371" w:rsidP="009A6371">
      <w:pPr>
        <w:pStyle w:val="a3"/>
        <w:shd w:val="clear" w:color="auto" w:fill="FFFFFF"/>
        <w:spacing w:before="0" w:beforeAutospacing="0" w:after="150" w:afterAutospacing="0"/>
        <w:ind w:firstLine="708"/>
        <w:rPr>
          <w:rFonts w:asciiTheme="majorBidi" w:hAnsiTheme="majorBidi" w:cstheme="majorBidi"/>
          <w:color w:val="000000"/>
        </w:rPr>
      </w:pPr>
      <w:r w:rsidRPr="009A6371">
        <w:rPr>
          <w:rFonts w:asciiTheme="majorBidi" w:hAnsiTheme="majorBidi" w:cstheme="majorBidi"/>
          <w:color w:val="000000"/>
        </w:rPr>
        <w:t>Программа составлена на основе Фундаментального ядра содержания общего образования и Требований к результатам основного общего образования, представленных в федеральном государственном образовательном стандарте общего образования второго поколения. В ней также учитываются основные идеи и положения программы развития и формирования универсальных учебных действий для основного общего образования.</w:t>
      </w:r>
    </w:p>
    <w:p w:rsidR="009A6371" w:rsidRPr="009A6371" w:rsidRDefault="009A6371" w:rsidP="009A6371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</w:rPr>
      </w:pPr>
      <w:r w:rsidRPr="009A6371">
        <w:rPr>
          <w:rFonts w:asciiTheme="majorBidi" w:hAnsiTheme="majorBidi" w:cstheme="majorBidi"/>
          <w:b/>
          <w:bCs/>
          <w:color w:val="000000"/>
        </w:rPr>
        <w:t>Практическая значимость: </w:t>
      </w:r>
      <w:r w:rsidRPr="009A6371">
        <w:rPr>
          <w:rFonts w:asciiTheme="majorBidi" w:hAnsiTheme="majorBidi" w:cstheme="majorBidi"/>
          <w:color w:val="000000"/>
        </w:rPr>
        <w:t>повышение качества образования по химии.</w:t>
      </w:r>
    </w:p>
    <w:p w:rsidR="009A6371" w:rsidRPr="009A6371" w:rsidRDefault="009A6371" w:rsidP="009A6371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</w:rPr>
      </w:pPr>
      <w:r w:rsidRPr="009A6371">
        <w:rPr>
          <w:rFonts w:asciiTheme="majorBidi" w:hAnsiTheme="majorBidi" w:cstheme="majorBidi"/>
          <w:color w:val="000000"/>
        </w:rPr>
        <w:t>Подготовка к ОГЭ по химии рассчитана на 34 часа в год (1 час в неделю).</w:t>
      </w:r>
    </w:p>
    <w:p w:rsidR="009A6371" w:rsidRPr="009A6371" w:rsidRDefault="009A6371" w:rsidP="009A6371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</w:rPr>
      </w:pPr>
      <w:r w:rsidRPr="009A6371">
        <w:rPr>
          <w:rFonts w:asciiTheme="majorBidi" w:hAnsiTheme="majorBidi" w:cstheme="majorBidi"/>
          <w:b/>
          <w:bCs/>
          <w:color w:val="000000"/>
        </w:rPr>
        <w:t>Цель курса: </w:t>
      </w:r>
      <w:r w:rsidRPr="009A6371">
        <w:rPr>
          <w:rFonts w:asciiTheme="majorBidi" w:hAnsiTheme="majorBidi" w:cstheme="majorBidi"/>
          <w:color w:val="000000"/>
        </w:rPr>
        <w:t>систематизировать и обобщить знания учащихся по химии, подготовить учащихся к ГИА по химии.</w:t>
      </w:r>
    </w:p>
    <w:p w:rsidR="009A6371" w:rsidRPr="009A6371" w:rsidRDefault="009A6371" w:rsidP="009A6371">
      <w:pPr>
        <w:pStyle w:val="a3"/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</w:rPr>
      </w:pPr>
      <w:r w:rsidRPr="009A6371">
        <w:rPr>
          <w:rFonts w:asciiTheme="majorBidi" w:hAnsiTheme="majorBidi" w:cstheme="majorBidi"/>
          <w:b/>
          <w:bCs/>
          <w:color w:val="000000"/>
        </w:rPr>
        <w:t>Задачи:</w:t>
      </w:r>
    </w:p>
    <w:p w:rsidR="009A6371" w:rsidRPr="009A6371" w:rsidRDefault="009A6371" w:rsidP="009A6371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</w:rPr>
      </w:pPr>
      <w:r w:rsidRPr="009A6371">
        <w:rPr>
          <w:rFonts w:asciiTheme="majorBidi" w:hAnsiTheme="majorBidi" w:cstheme="majorBidi"/>
          <w:color w:val="000000"/>
        </w:rPr>
        <w:t>повторить и закрепить наиболее значимые темы из основной школы изучаемые на заключительном этапе общего биологического образования;</w:t>
      </w:r>
    </w:p>
    <w:p w:rsidR="009A6371" w:rsidRPr="009A6371" w:rsidRDefault="009A6371" w:rsidP="009A6371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</w:rPr>
      </w:pPr>
      <w:r w:rsidRPr="009A6371">
        <w:rPr>
          <w:rFonts w:asciiTheme="majorBidi" w:hAnsiTheme="majorBidi" w:cstheme="majorBidi"/>
          <w:color w:val="000000"/>
        </w:rPr>
        <w:t>закрепить материал, который ежегодно вызывает затруднения при сдаче ГИА</w:t>
      </w:r>
    </w:p>
    <w:p w:rsidR="009A6371" w:rsidRPr="009A6371" w:rsidRDefault="009A6371" w:rsidP="009A6371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</w:rPr>
      </w:pPr>
      <w:r w:rsidRPr="009A6371">
        <w:rPr>
          <w:rFonts w:asciiTheme="majorBidi" w:hAnsiTheme="majorBidi" w:cstheme="majorBidi"/>
          <w:color w:val="000000"/>
        </w:rPr>
        <w:t>продолжить формирование знаний учащихся по химии;</w:t>
      </w:r>
    </w:p>
    <w:p w:rsidR="009A6371" w:rsidRPr="009A6371" w:rsidRDefault="009A6371" w:rsidP="009A6371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</w:rPr>
      </w:pPr>
      <w:r w:rsidRPr="009A6371">
        <w:rPr>
          <w:rFonts w:asciiTheme="majorBidi" w:hAnsiTheme="majorBidi" w:cstheme="majorBidi"/>
          <w:color w:val="000000"/>
        </w:rPr>
        <w:t>продолжить формирование на конкретном учебном материале умений: сравнивать, анализировать, сопоставлять, вычленять существенное, связно, грамотно и доказательно излагать учебный материал;</w:t>
      </w:r>
    </w:p>
    <w:p w:rsidR="009A6371" w:rsidRPr="009A6371" w:rsidRDefault="009A6371" w:rsidP="009A6371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</w:rPr>
      </w:pPr>
      <w:r w:rsidRPr="009A6371">
        <w:rPr>
          <w:rFonts w:asciiTheme="majorBidi" w:hAnsiTheme="majorBidi" w:cstheme="majorBidi"/>
          <w:color w:val="000000"/>
        </w:rPr>
        <w:t>работая над развитием интеллектуальных, познавательных и творческих способностей, сформировать у учащихся универсальные учебные действия;</w:t>
      </w:r>
    </w:p>
    <w:p w:rsidR="009A6371" w:rsidRPr="009A6371" w:rsidRDefault="009A6371" w:rsidP="009A6371">
      <w:pPr>
        <w:pStyle w:val="a3"/>
        <w:numPr>
          <w:ilvl w:val="0"/>
          <w:numId w:val="5"/>
        </w:numPr>
        <w:shd w:val="clear" w:color="auto" w:fill="FFFFFF"/>
        <w:spacing w:before="0" w:beforeAutospacing="0" w:after="150" w:afterAutospacing="0"/>
        <w:rPr>
          <w:rFonts w:asciiTheme="majorBidi" w:hAnsiTheme="majorBidi" w:cstheme="majorBidi"/>
          <w:color w:val="000000"/>
        </w:rPr>
      </w:pPr>
      <w:r w:rsidRPr="009A6371">
        <w:rPr>
          <w:rFonts w:asciiTheme="majorBidi" w:hAnsiTheme="majorBidi" w:cstheme="majorBidi"/>
          <w:color w:val="000000"/>
        </w:rPr>
        <w:t>помочь учащимся в осознанном выборе профессии.</w:t>
      </w:r>
    </w:p>
    <w:p w:rsidR="00D85B3C" w:rsidRPr="009A6371" w:rsidRDefault="00D85B3C" w:rsidP="009A637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sz w:val="24"/>
          <w:szCs w:val="24"/>
        </w:rPr>
      </w:pPr>
      <w:r w:rsidRPr="009A6371">
        <w:rPr>
          <w:rFonts w:asciiTheme="majorBidi" w:eastAsia="Times New Roman" w:hAnsiTheme="majorBidi" w:cstheme="majorBidi"/>
          <w:b/>
          <w:sz w:val="24"/>
          <w:szCs w:val="24"/>
        </w:rPr>
        <w:t>1.РЕЗУЛЬТАТЫ ОСВОЕНИЯ КУРСА ВНЕУРОЧНОЙ ДЕЯТЕЛЬНОСТИ.</w:t>
      </w:r>
    </w:p>
    <w:p w:rsidR="00D85B3C" w:rsidRPr="009A6371" w:rsidRDefault="00D85B3C" w:rsidP="009A6371">
      <w:pPr>
        <w:spacing w:after="0" w:line="240" w:lineRule="auto"/>
        <w:rPr>
          <w:rFonts w:asciiTheme="majorBidi" w:eastAsia="Times New Roman" w:hAnsiTheme="majorBidi" w:cstheme="majorBidi"/>
          <w:b/>
          <w:sz w:val="24"/>
          <w:szCs w:val="24"/>
          <w:lang w:eastAsia="ru-RU"/>
        </w:rPr>
      </w:pPr>
      <w:r w:rsidRPr="009A6371">
        <w:rPr>
          <w:rFonts w:asciiTheme="majorBidi" w:eastAsia="Times New Roman" w:hAnsiTheme="majorBidi" w:cstheme="majorBidi"/>
          <w:b/>
          <w:sz w:val="24"/>
          <w:szCs w:val="24"/>
          <w:lang w:eastAsia="ru-RU"/>
        </w:rPr>
        <w:t>Личностными результатами обучения являются:</w:t>
      </w:r>
    </w:p>
    <w:p w:rsidR="00D85B3C" w:rsidRPr="009A6371" w:rsidRDefault="00BF0DDF" w:rsidP="009A637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Theme="majorBidi" w:eastAsia="Times New Roman" w:hAnsiTheme="majorBidi" w:cstheme="majorBidi"/>
          <w:sz w:val="24"/>
          <w:szCs w:val="24"/>
          <w:lang w:eastAsia="ru-RU"/>
        </w:rPr>
      </w:pPr>
      <w:r>
        <w:rPr>
          <w:rFonts w:asciiTheme="majorBidi" w:eastAsia="Times New Roman" w:hAnsiTheme="majorBidi" w:cstheme="majorBidi"/>
          <w:sz w:val="24"/>
          <w:szCs w:val="24"/>
          <w:lang w:eastAsia="ru-RU"/>
        </w:rPr>
        <w:t xml:space="preserve">чувство гордости за российскую </w:t>
      </w:r>
      <w:r w:rsidR="00D85B3C" w:rsidRPr="009A6371">
        <w:rPr>
          <w:rFonts w:asciiTheme="majorBidi" w:eastAsia="Times New Roman" w:hAnsiTheme="majorBidi" w:cstheme="majorBidi"/>
          <w:sz w:val="24"/>
          <w:szCs w:val="24"/>
          <w:lang w:eastAsia="ru-RU"/>
        </w:rPr>
        <w:t>науку, гуманизм, положительное отношение к труду, целеустремленность,</w:t>
      </w:r>
    </w:p>
    <w:p w:rsidR="00D85B3C" w:rsidRPr="009A6371" w:rsidRDefault="00D85B3C" w:rsidP="009A637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Theme="majorBidi" w:eastAsia="Times New Roman" w:hAnsiTheme="majorBidi" w:cstheme="majorBidi"/>
          <w:sz w:val="24"/>
          <w:szCs w:val="24"/>
          <w:lang w:eastAsia="ru-RU"/>
        </w:rPr>
      </w:pPr>
      <w:r w:rsidRPr="009A6371">
        <w:rPr>
          <w:rFonts w:asciiTheme="majorBidi" w:eastAsia="Times New Roman" w:hAnsiTheme="majorBidi" w:cstheme="majorBidi"/>
          <w:sz w:val="24"/>
          <w:szCs w:val="24"/>
          <w:lang w:eastAsia="ru-RU"/>
        </w:rPr>
        <w:t>готовность к осознанному выбору дальнейшей образовательной траектории естественно-научного направления,</w:t>
      </w:r>
    </w:p>
    <w:p w:rsidR="00D85B3C" w:rsidRPr="009A6371" w:rsidRDefault="00D85B3C" w:rsidP="009A637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Theme="majorBidi" w:eastAsia="Times New Roman" w:hAnsiTheme="majorBidi" w:cstheme="majorBidi"/>
          <w:sz w:val="24"/>
          <w:szCs w:val="24"/>
          <w:lang w:eastAsia="ru-RU"/>
        </w:rPr>
      </w:pPr>
      <w:r w:rsidRPr="009A6371">
        <w:rPr>
          <w:rFonts w:asciiTheme="majorBidi" w:eastAsia="Times New Roman" w:hAnsiTheme="majorBidi" w:cstheme="majorBidi"/>
          <w:sz w:val="24"/>
          <w:szCs w:val="24"/>
          <w:lang w:eastAsia="ru-RU"/>
        </w:rPr>
        <w:t>умение управлять своей познавательной деятельностью.</w:t>
      </w:r>
    </w:p>
    <w:p w:rsidR="00D85B3C" w:rsidRPr="009A6371" w:rsidRDefault="00D85B3C" w:rsidP="009A6371">
      <w:pPr>
        <w:spacing w:after="0" w:line="240" w:lineRule="auto"/>
        <w:jc w:val="both"/>
        <w:rPr>
          <w:rFonts w:asciiTheme="majorBidi" w:eastAsia="Times New Roman" w:hAnsiTheme="majorBidi" w:cstheme="majorBidi"/>
          <w:sz w:val="24"/>
          <w:szCs w:val="24"/>
          <w:lang w:eastAsia="ru-RU"/>
        </w:rPr>
      </w:pPr>
    </w:p>
    <w:p w:rsidR="00D85B3C" w:rsidRPr="009A6371" w:rsidRDefault="00D85B3C" w:rsidP="009A6371">
      <w:pPr>
        <w:spacing w:after="0" w:line="240" w:lineRule="auto"/>
        <w:jc w:val="both"/>
        <w:rPr>
          <w:rFonts w:asciiTheme="majorBidi" w:eastAsia="Times New Roman" w:hAnsiTheme="majorBidi" w:cstheme="majorBidi"/>
          <w:b/>
          <w:sz w:val="24"/>
          <w:szCs w:val="24"/>
          <w:lang w:eastAsia="ru-RU"/>
        </w:rPr>
      </w:pPr>
      <w:proofErr w:type="spellStart"/>
      <w:r w:rsidRPr="009A6371">
        <w:rPr>
          <w:rFonts w:asciiTheme="majorBidi" w:eastAsia="Times New Roman" w:hAnsiTheme="majorBidi" w:cstheme="majorBidi"/>
          <w:b/>
          <w:sz w:val="24"/>
          <w:szCs w:val="24"/>
          <w:lang w:eastAsia="ru-RU"/>
        </w:rPr>
        <w:t>Метапредметными</w:t>
      </w:r>
      <w:proofErr w:type="spellEnd"/>
      <w:r w:rsidRPr="009A6371">
        <w:rPr>
          <w:rFonts w:asciiTheme="majorBidi" w:eastAsia="Times New Roman" w:hAnsiTheme="majorBidi" w:cstheme="majorBidi"/>
          <w:b/>
          <w:sz w:val="24"/>
          <w:szCs w:val="24"/>
          <w:lang w:eastAsia="ru-RU"/>
        </w:rPr>
        <w:t xml:space="preserve"> результатами являются:</w:t>
      </w:r>
    </w:p>
    <w:p w:rsidR="00D85B3C" w:rsidRPr="009A6371" w:rsidRDefault="00D85B3C" w:rsidP="009A637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Theme="majorBidi" w:eastAsia="Times New Roman" w:hAnsiTheme="majorBidi" w:cstheme="majorBidi"/>
          <w:sz w:val="24"/>
          <w:szCs w:val="24"/>
          <w:lang w:eastAsia="ru-RU"/>
        </w:rPr>
      </w:pPr>
      <w:r w:rsidRPr="009A6371">
        <w:rPr>
          <w:rFonts w:asciiTheme="majorBidi" w:eastAsia="Times New Roman" w:hAnsiTheme="majorBidi" w:cstheme="majorBidi"/>
          <w:sz w:val="24"/>
          <w:szCs w:val="24"/>
          <w:lang w:eastAsia="ru-RU"/>
        </w:rPr>
        <w:t>использование умений и навыков различных видов познавательной деятельности,</w:t>
      </w:r>
    </w:p>
    <w:p w:rsidR="00D85B3C" w:rsidRPr="009A6371" w:rsidRDefault="00D85B3C" w:rsidP="009A637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Theme="majorBidi" w:eastAsia="Times New Roman" w:hAnsiTheme="majorBidi" w:cstheme="majorBidi"/>
          <w:sz w:val="24"/>
          <w:szCs w:val="24"/>
          <w:lang w:eastAsia="ru-RU"/>
        </w:rPr>
      </w:pPr>
      <w:r w:rsidRPr="009A6371">
        <w:rPr>
          <w:rFonts w:asciiTheme="majorBidi" w:eastAsia="Calibri" w:hAnsiTheme="majorBidi" w:cstheme="majorBidi"/>
          <w:sz w:val="24"/>
          <w:szCs w:val="24"/>
          <w:lang w:eastAsia="ru-RU"/>
        </w:rPr>
        <w:t>и</w:t>
      </w:r>
      <w:r w:rsidRPr="009A6371">
        <w:rPr>
          <w:rFonts w:asciiTheme="majorBidi" w:eastAsia="Times New Roman" w:hAnsiTheme="majorBidi" w:cstheme="majorBidi"/>
          <w:sz w:val="24"/>
          <w:szCs w:val="24"/>
          <w:lang w:eastAsia="ru-RU"/>
        </w:rPr>
        <w:t>спользование основных интеллектуальных операций: анализ и синтез, сравнение, обобщение, систематизации, выявление причинно-следственных связей,</w:t>
      </w:r>
    </w:p>
    <w:p w:rsidR="00D85B3C" w:rsidRPr="009A6371" w:rsidRDefault="00D85B3C" w:rsidP="009A637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Theme="majorBidi" w:eastAsia="Times New Roman" w:hAnsiTheme="majorBidi" w:cstheme="majorBidi"/>
          <w:sz w:val="24"/>
          <w:szCs w:val="24"/>
          <w:lang w:eastAsia="ru-RU"/>
        </w:rPr>
      </w:pPr>
      <w:r w:rsidRPr="009A6371">
        <w:rPr>
          <w:rFonts w:asciiTheme="majorBidi" w:eastAsia="Times New Roman" w:hAnsiTheme="majorBidi" w:cstheme="majorBidi"/>
          <w:sz w:val="24"/>
          <w:szCs w:val="24"/>
          <w:lang w:eastAsia="ru-RU"/>
        </w:rPr>
        <w:t>умение определять цели и задачи деятельности, выбирать средства реализации целей и применять их на практике,</w:t>
      </w:r>
    </w:p>
    <w:p w:rsidR="00D85B3C" w:rsidRPr="009A6371" w:rsidRDefault="00D85B3C" w:rsidP="009A637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Theme="majorBidi" w:eastAsia="Times New Roman" w:hAnsiTheme="majorBidi" w:cstheme="majorBidi"/>
          <w:sz w:val="24"/>
          <w:szCs w:val="24"/>
          <w:lang w:eastAsia="ru-RU"/>
        </w:rPr>
      </w:pPr>
      <w:r w:rsidRPr="009A6371">
        <w:rPr>
          <w:rFonts w:asciiTheme="majorBidi" w:eastAsia="Calibri" w:hAnsiTheme="majorBidi" w:cstheme="majorBidi"/>
          <w:sz w:val="24"/>
          <w:szCs w:val="24"/>
          <w:lang w:eastAsia="ru-RU"/>
        </w:rPr>
        <w:t>у</w:t>
      </w:r>
      <w:r w:rsidRPr="009A6371">
        <w:rPr>
          <w:rFonts w:asciiTheme="majorBidi" w:eastAsia="Times New Roman" w:hAnsiTheme="majorBidi" w:cstheme="majorBidi"/>
          <w:sz w:val="24"/>
          <w:szCs w:val="24"/>
          <w:lang w:eastAsia="ru-RU"/>
        </w:rPr>
        <w:t>мение самостоятельного приобретения новых знаний, анализа и оценки новой информации,</w:t>
      </w:r>
    </w:p>
    <w:p w:rsidR="00D85B3C" w:rsidRPr="009A6371" w:rsidRDefault="00D85B3C" w:rsidP="009A637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Theme="majorBidi" w:eastAsia="Times New Roman" w:hAnsiTheme="majorBidi" w:cstheme="majorBidi"/>
          <w:sz w:val="24"/>
          <w:szCs w:val="24"/>
          <w:lang w:eastAsia="ru-RU"/>
        </w:rPr>
      </w:pPr>
      <w:r w:rsidRPr="009A6371">
        <w:rPr>
          <w:rFonts w:asciiTheme="majorBidi" w:eastAsia="Times New Roman" w:hAnsiTheme="majorBidi" w:cstheme="majorBidi"/>
          <w:sz w:val="24"/>
          <w:szCs w:val="24"/>
          <w:lang w:eastAsia="ru-RU"/>
        </w:rPr>
        <w:lastRenderedPageBreak/>
        <w:t>использование различных источников для получения информации.</w:t>
      </w:r>
    </w:p>
    <w:p w:rsidR="00D85B3C" w:rsidRPr="009A6371" w:rsidRDefault="00D85B3C" w:rsidP="009A6371">
      <w:pPr>
        <w:spacing w:after="0" w:line="240" w:lineRule="auto"/>
        <w:ind w:left="720"/>
        <w:contextualSpacing/>
        <w:jc w:val="both"/>
        <w:rPr>
          <w:rFonts w:asciiTheme="majorBidi" w:eastAsia="Times New Roman" w:hAnsiTheme="majorBidi" w:cstheme="majorBidi"/>
          <w:sz w:val="24"/>
          <w:szCs w:val="24"/>
          <w:lang w:eastAsia="ru-RU"/>
        </w:rPr>
      </w:pPr>
    </w:p>
    <w:p w:rsidR="00D85B3C" w:rsidRPr="009A6371" w:rsidRDefault="00D85B3C" w:rsidP="009A6371">
      <w:pPr>
        <w:spacing w:after="0" w:line="240" w:lineRule="auto"/>
        <w:rPr>
          <w:rFonts w:asciiTheme="majorBidi" w:eastAsia="Times New Roman" w:hAnsiTheme="majorBidi" w:cstheme="majorBidi"/>
          <w:b/>
          <w:sz w:val="24"/>
          <w:szCs w:val="24"/>
          <w:lang w:eastAsia="ru-RU"/>
        </w:rPr>
      </w:pPr>
      <w:r w:rsidRPr="009A6371">
        <w:rPr>
          <w:rFonts w:asciiTheme="majorBidi" w:eastAsia="Times New Roman" w:hAnsiTheme="majorBidi" w:cstheme="majorBidi"/>
          <w:b/>
          <w:sz w:val="24"/>
          <w:szCs w:val="24"/>
          <w:lang w:eastAsia="ru-RU"/>
        </w:rPr>
        <w:t xml:space="preserve">Предметными результатами являются: </w:t>
      </w:r>
    </w:p>
    <w:p w:rsidR="00D85B3C" w:rsidRPr="009A6371" w:rsidRDefault="00D85B3C" w:rsidP="009A6371">
      <w:pPr>
        <w:numPr>
          <w:ilvl w:val="0"/>
          <w:numId w:val="3"/>
        </w:numPr>
        <w:spacing w:after="0" w:line="240" w:lineRule="auto"/>
        <w:contextualSpacing/>
        <w:rPr>
          <w:rFonts w:asciiTheme="majorBidi" w:eastAsia="Times New Roman" w:hAnsiTheme="majorBidi" w:cstheme="majorBidi"/>
          <w:sz w:val="24"/>
          <w:szCs w:val="24"/>
          <w:lang w:eastAsia="ru-RU"/>
        </w:rPr>
      </w:pPr>
      <w:r w:rsidRPr="009A6371">
        <w:rPr>
          <w:rFonts w:asciiTheme="majorBidi" w:eastAsia="Times New Roman" w:hAnsiTheme="majorBidi" w:cstheme="majorBidi"/>
          <w:sz w:val="24"/>
          <w:szCs w:val="24"/>
          <w:lang w:eastAsia="ru-RU"/>
        </w:rPr>
        <w:t>формирование первоначальных систематизированных представлений о веществах, их превращениях и практическом применении; овладение понятийным аппаратом и символическим языком химии;</w:t>
      </w:r>
    </w:p>
    <w:p w:rsidR="00D85B3C" w:rsidRPr="009A6371" w:rsidRDefault="00D85B3C" w:rsidP="009A6371">
      <w:pPr>
        <w:numPr>
          <w:ilvl w:val="0"/>
          <w:numId w:val="3"/>
        </w:numPr>
        <w:spacing w:after="0" w:line="240" w:lineRule="auto"/>
        <w:contextualSpacing/>
        <w:rPr>
          <w:rFonts w:asciiTheme="majorBidi" w:eastAsia="Times New Roman" w:hAnsiTheme="majorBidi" w:cstheme="majorBidi"/>
          <w:sz w:val="24"/>
          <w:szCs w:val="24"/>
          <w:lang w:eastAsia="ru-RU"/>
        </w:rPr>
      </w:pPr>
      <w:r w:rsidRPr="009A6371">
        <w:rPr>
          <w:rFonts w:asciiTheme="majorBidi" w:eastAsia="Times New Roman" w:hAnsiTheme="majorBidi" w:cstheme="majorBidi"/>
          <w:sz w:val="24"/>
          <w:szCs w:val="24"/>
          <w:lang w:eastAsia="ru-RU"/>
        </w:rPr>
        <w:t xml:space="preserve">осознание объективно значимости основ химической науки как области современного естествознания, химических превращений органических и неорганических веществ как основы многих явлений живой и неживой природы; </w:t>
      </w:r>
    </w:p>
    <w:p w:rsidR="00D85B3C" w:rsidRPr="009A6371" w:rsidRDefault="00D85B3C" w:rsidP="009A6371">
      <w:pPr>
        <w:numPr>
          <w:ilvl w:val="0"/>
          <w:numId w:val="3"/>
        </w:numPr>
        <w:spacing w:after="0" w:line="240" w:lineRule="auto"/>
        <w:contextualSpacing/>
        <w:rPr>
          <w:rFonts w:asciiTheme="majorBidi" w:eastAsia="Times New Roman" w:hAnsiTheme="majorBidi" w:cstheme="majorBidi"/>
          <w:sz w:val="24"/>
          <w:szCs w:val="24"/>
          <w:lang w:eastAsia="ru-RU"/>
        </w:rPr>
      </w:pPr>
      <w:r w:rsidRPr="009A6371">
        <w:rPr>
          <w:rFonts w:asciiTheme="majorBidi" w:eastAsia="Times New Roman" w:hAnsiTheme="majorBidi" w:cstheme="majorBidi"/>
          <w:sz w:val="24"/>
          <w:szCs w:val="24"/>
          <w:lang w:eastAsia="ru-RU"/>
        </w:rPr>
        <w:t>углубление представлений о материальном единстве мира;</w:t>
      </w:r>
    </w:p>
    <w:p w:rsidR="00D85B3C" w:rsidRPr="009A6371" w:rsidRDefault="00D85B3C" w:rsidP="009A6371">
      <w:pPr>
        <w:numPr>
          <w:ilvl w:val="0"/>
          <w:numId w:val="3"/>
        </w:numPr>
        <w:spacing w:after="0" w:line="240" w:lineRule="auto"/>
        <w:contextualSpacing/>
        <w:rPr>
          <w:rFonts w:asciiTheme="majorBidi" w:eastAsia="Times New Roman" w:hAnsiTheme="majorBidi" w:cstheme="majorBidi"/>
          <w:sz w:val="24"/>
          <w:szCs w:val="24"/>
          <w:lang w:eastAsia="ru-RU"/>
        </w:rPr>
      </w:pPr>
      <w:r w:rsidRPr="009A6371">
        <w:rPr>
          <w:rFonts w:asciiTheme="majorBidi" w:eastAsia="Times New Roman" w:hAnsiTheme="majorBidi" w:cstheme="majorBidi"/>
          <w:sz w:val="24"/>
          <w:szCs w:val="24"/>
          <w:lang w:eastAsia="ru-RU"/>
        </w:rPr>
        <w:t>овладение основами химической грамотности: способностью анализировать и объективно оценивать жизненные ситуации, связанные с химией, навыками безопасного обращения с веществами, используемыми в повседневной жизни; умением анализировать и планировать экологически безопасное поведение в целях сбережения здоровья и окружающей среды;</w:t>
      </w:r>
    </w:p>
    <w:p w:rsidR="00D85B3C" w:rsidRPr="009A6371" w:rsidRDefault="00D85B3C" w:rsidP="009A6371">
      <w:pPr>
        <w:numPr>
          <w:ilvl w:val="0"/>
          <w:numId w:val="3"/>
        </w:numPr>
        <w:spacing w:after="0" w:line="240" w:lineRule="auto"/>
        <w:contextualSpacing/>
        <w:rPr>
          <w:rFonts w:asciiTheme="majorBidi" w:eastAsia="Times New Roman" w:hAnsiTheme="majorBidi" w:cstheme="majorBidi"/>
          <w:sz w:val="24"/>
          <w:szCs w:val="24"/>
          <w:lang w:eastAsia="ru-RU"/>
        </w:rPr>
      </w:pPr>
      <w:r w:rsidRPr="009A6371">
        <w:rPr>
          <w:rFonts w:asciiTheme="majorBidi" w:eastAsia="Times New Roman" w:hAnsiTheme="majorBidi" w:cstheme="majorBidi"/>
          <w:sz w:val="24"/>
          <w:szCs w:val="24"/>
          <w:lang w:eastAsia="ru-RU"/>
        </w:rPr>
        <w:t>формирование умений устанавливать связи между реально наблюдаемыми химическими явлениями и процессами, происходящими в микромире, объяснять причины многообразия веществ, зависимость их свойств от состава и строения, а также зависимость применения веществ от их свойств;</w:t>
      </w:r>
    </w:p>
    <w:p w:rsidR="00D85B3C" w:rsidRPr="009A6371" w:rsidRDefault="00D85B3C" w:rsidP="009A6371">
      <w:pPr>
        <w:numPr>
          <w:ilvl w:val="0"/>
          <w:numId w:val="3"/>
        </w:numPr>
        <w:spacing w:after="0" w:line="240" w:lineRule="auto"/>
        <w:contextualSpacing/>
        <w:rPr>
          <w:rFonts w:asciiTheme="majorBidi" w:eastAsia="Times New Roman" w:hAnsiTheme="majorBidi" w:cstheme="majorBidi"/>
          <w:sz w:val="24"/>
          <w:szCs w:val="24"/>
          <w:lang w:eastAsia="ru-RU"/>
        </w:rPr>
      </w:pPr>
      <w:r w:rsidRPr="009A6371">
        <w:rPr>
          <w:rFonts w:asciiTheme="majorBidi" w:eastAsia="Times New Roman" w:hAnsiTheme="majorBidi" w:cstheme="majorBidi"/>
          <w:sz w:val="24"/>
          <w:szCs w:val="24"/>
          <w:lang w:eastAsia="ru-RU"/>
        </w:rPr>
        <w:t>приобретения опыта использования различных методов изучения веществ; наблюдения за их превращениями при проведении несложных химических экспериментов с использованием лабораторного оборудования и приборов;</w:t>
      </w:r>
    </w:p>
    <w:p w:rsidR="00D85B3C" w:rsidRPr="009A6371" w:rsidRDefault="00D85B3C" w:rsidP="009A6371">
      <w:pPr>
        <w:numPr>
          <w:ilvl w:val="0"/>
          <w:numId w:val="3"/>
        </w:numPr>
        <w:spacing w:after="0" w:line="240" w:lineRule="auto"/>
        <w:contextualSpacing/>
        <w:rPr>
          <w:rFonts w:asciiTheme="majorBidi" w:eastAsia="Times New Roman" w:hAnsiTheme="majorBidi" w:cstheme="majorBidi"/>
          <w:sz w:val="24"/>
          <w:szCs w:val="24"/>
          <w:lang w:eastAsia="ru-RU"/>
        </w:rPr>
      </w:pPr>
      <w:r w:rsidRPr="009A6371">
        <w:rPr>
          <w:rFonts w:asciiTheme="majorBidi" w:eastAsia="Times New Roman" w:hAnsiTheme="majorBidi" w:cstheme="majorBidi"/>
          <w:sz w:val="24"/>
          <w:szCs w:val="24"/>
          <w:lang w:eastAsia="ru-RU"/>
        </w:rPr>
        <w:t>умение оказывать первую помощь при отравлениях, ожогах и других травмах, связанных с веществами и лабораторным оборудованием;</w:t>
      </w:r>
    </w:p>
    <w:p w:rsidR="00D85B3C" w:rsidRPr="009A6371" w:rsidRDefault="00D85B3C" w:rsidP="009A6371">
      <w:pPr>
        <w:numPr>
          <w:ilvl w:val="0"/>
          <w:numId w:val="3"/>
        </w:numPr>
        <w:spacing w:after="0" w:line="240" w:lineRule="auto"/>
        <w:contextualSpacing/>
        <w:rPr>
          <w:rFonts w:asciiTheme="majorBidi" w:eastAsia="Times New Roman" w:hAnsiTheme="majorBidi" w:cstheme="majorBidi"/>
          <w:sz w:val="24"/>
          <w:szCs w:val="24"/>
          <w:lang w:eastAsia="ru-RU"/>
        </w:rPr>
      </w:pPr>
      <w:r w:rsidRPr="009A6371">
        <w:rPr>
          <w:rFonts w:asciiTheme="majorBidi" w:eastAsia="Times New Roman" w:hAnsiTheme="majorBidi" w:cstheme="majorBidi"/>
          <w:sz w:val="24"/>
          <w:szCs w:val="24"/>
          <w:lang w:eastAsia="ru-RU"/>
        </w:rPr>
        <w:t>овладение приемами работы с информацией химического содержания, представленной в разно форме (в виде текста, формул, графиков, табличных данных, схем, фотографий и др.)</w:t>
      </w:r>
    </w:p>
    <w:p w:rsidR="00D85B3C" w:rsidRPr="009A6371" w:rsidRDefault="00D85B3C" w:rsidP="009A6371">
      <w:pPr>
        <w:numPr>
          <w:ilvl w:val="0"/>
          <w:numId w:val="3"/>
        </w:numPr>
        <w:spacing w:after="0" w:line="240" w:lineRule="auto"/>
        <w:contextualSpacing/>
        <w:rPr>
          <w:rFonts w:asciiTheme="majorBidi" w:eastAsia="Times New Roman" w:hAnsiTheme="majorBidi" w:cstheme="majorBidi"/>
          <w:sz w:val="24"/>
          <w:szCs w:val="24"/>
          <w:lang w:eastAsia="ru-RU"/>
        </w:rPr>
      </w:pPr>
      <w:r w:rsidRPr="009A6371">
        <w:rPr>
          <w:rFonts w:asciiTheme="majorBidi" w:eastAsia="Times New Roman" w:hAnsiTheme="majorBidi" w:cstheme="majorBidi"/>
          <w:sz w:val="24"/>
          <w:szCs w:val="24"/>
          <w:lang w:eastAsia="ru-RU"/>
        </w:rPr>
        <w:t>создание основы для формирования интереса к расширению и углублению химических знаний и выбора химии как профильного предмета при переходе на ступень среднего (полного) общего образования, а в дальнейшем и в качестве сферы свое профессиональной деятельности;</w:t>
      </w:r>
    </w:p>
    <w:p w:rsidR="00D85B3C" w:rsidRPr="009A6371" w:rsidRDefault="00D85B3C" w:rsidP="009A6371">
      <w:pPr>
        <w:spacing w:after="0" w:line="240" w:lineRule="auto"/>
        <w:ind w:left="720"/>
        <w:contextualSpacing/>
        <w:rPr>
          <w:rFonts w:asciiTheme="majorBidi" w:eastAsia="Times New Roman" w:hAnsiTheme="majorBidi" w:cstheme="majorBidi"/>
          <w:b/>
          <w:sz w:val="24"/>
          <w:szCs w:val="24"/>
        </w:rPr>
      </w:pPr>
      <w:r w:rsidRPr="009A6371">
        <w:rPr>
          <w:rFonts w:asciiTheme="majorBidi" w:eastAsia="Times New Roman" w:hAnsiTheme="majorBidi" w:cstheme="majorBidi"/>
          <w:sz w:val="24"/>
          <w:szCs w:val="24"/>
          <w:lang w:eastAsia="ru-RU"/>
        </w:rPr>
        <w:t>формирование представлений о значении химической науки в решении современных экологических проблем, в том числе в предотвращении техногенных и экологических катастроф.</w:t>
      </w:r>
    </w:p>
    <w:p w:rsidR="00D85B3C" w:rsidRPr="009A6371" w:rsidRDefault="00D85B3C" w:rsidP="009A6371">
      <w:pPr>
        <w:spacing w:after="0" w:line="240" w:lineRule="auto"/>
        <w:ind w:left="720"/>
        <w:contextualSpacing/>
        <w:rPr>
          <w:rFonts w:asciiTheme="majorBidi" w:eastAsia="Times New Roman" w:hAnsiTheme="majorBidi" w:cstheme="majorBidi"/>
          <w:b/>
          <w:sz w:val="24"/>
          <w:szCs w:val="24"/>
        </w:rPr>
      </w:pPr>
    </w:p>
    <w:p w:rsidR="00D85B3C" w:rsidRDefault="00D85B3C" w:rsidP="009A637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sz w:val="24"/>
          <w:szCs w:val="24"/>
        </w:rPr>
      </w:pPr>
    </w:p>
    <w:p w:rsidR="009A6371" w:rsidRDefault="009A6371" w:rsidP="009A637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sz w:val="24"/>
          <w:szCs w:val="24"/>
        </w:rPr>
      </w:pPr>
    </w:p>
    <w:p w:rsidR="009A6371" w:rsidRDefault="009A6371" w:rsidP="009A637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sz w:val="24"/>
          <w:szCs w:val="24"/>
        </w:rPr>
      </w:pPr>
    </w:p>
    <w:p w:rsidR="009A6371" w:rsidRPr="009A6371" w:rsidRDefault="009A6371" w:rsidP="009A637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sz w:val="24"/>
          <w:szCs w:val="24"/>
        </w:rPr>
      </w:pP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b/>
          <w:sz w:val="24"/>
          <w:szCs w:val="24"/>
        </w:rPr>
      </w:pPr>
    </w:p>
    <w:p w:rsidR="00D85B3C" w:rsidRPr="009A6371" w:rsidRDefault="00D85B3C" w:rsidP="009A6371">
      <w:pPr>
        <w:spacing w:after="0" w:line="240" w:lineRule="auto"/>
        <w:jc w:val="center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b/>
          <w:sz w:val="24"/>
          <w:szCs w:val="24"/>
        </w:rPr>
        <w:t>2. СОДЕРЖАНИЕ КУРСА ВНЕУРОЧНОЙ ДЕЯТЕЛЬНОСТИ С УКАЗАНИЕМ ФОРМ ОРГАНИЗАЦИИ И ВИДОВ ДЕЯТЕЛЬНОСТИ.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</w:p>
    <w:p w:rsidR="00D85B3C" w:rsidRPr="009A6371" w:rsidRDefault="00D85B3C" w:rsidP="009A6371">
      <w:pPr>
        <w:spacing w:after="0" w:line="240" w:lineRule="auto"/>
        <w:jc w:val="center"/>
        <w:rPr>
          <w:rFonts w:asciiTheme="majorBidi" w:eastAsia="Calibri" w:hAnsiTheme="majorBidi" w:cstheme="majorBidi"/>
          <w:b/>
          <w:sz w:val="24"/>
          <w:szCs w:val="24"/>
        </w:rPr>
      </w:pPr>
      <w:r w:rsidRPr="009A6371">
        <w:rPr>
          <w:rFonts w:asciiTheme="majorBidi" w:eastAsia="Calibri" w:hAnsiTheme="majorBidi" w:cstheme="majorBidi"/>
          <w:b/>
          <w:sz w:val="24"/>
          <w:szCs w:val="24"/>
        </w:rPr>
        <w:t xml:space="preserve">РАЗДЕЛ 1 </w:t>
      </w:r>
      <w:proofErr w:type="gramStart"/>
      <w:r w:rsidRPr="009A6371">
        <w:rPr>
          <w:rFonts w:asciiTheme="majorBidi" w:eastAsia="Calibri" w:hAnsiTheme="majorBidi" w:cstheme="majorBidi"/>
          <w:b/>
          <w:sz w:val="24"/>
          <w:szCs w:val="24"/>
        </w:rPr>
        <w:t xml:space="preserve">ВЕЩЕСТВО  </w:t>
      </w:r>
      <w:r w:rsidRPr="009A6371">
        <w:rPr>
          <w:rFonts w:asciiTheme="majorBidi" w:eastAsia="Calibri" w:hAnsiTheme="majorBidi" w:cstheme="majorBidi"/>
          <w:sz w:val="24"/>
          <w:szCs w:val="24"/>
        </w:rPr>
        <w:t>(</w:t>
      </w:r>
      <w:proofErr w:type="gramEnd"/>
      <w:r w:rsidRPr="009A6371">
        <w:rPr>
          <w:rFonts w:asciiTheme="majorBidi" w:eastAsia="Calibri" w:hAnsiTheme="majorBidi" w:cstheme="majorBidi"/>
          <w:sz w:val="24"/>
          <w:szCs w:val="24"/>
        </w:rPr>
        <w:t>5 часов)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lastRenderedPageBreak/>
        <w:t xml:space="preserve">    Строение атома. Строение электронных оболочек атомов первых 20 элементов периодической системы ДИ. Менделеева. Современные представления о строении атома. Движение электрона в атоме. Атомная </w:t>
      </w:r>
      <w:proofErr w:type="spellStart"/>
      <w:r w:rsidRPr="009A6371">
        <w:rPr>
          <w:rFonts w:asciiTheme="majorBidi" w:eastAsia="Calibri" w:hAnsiTheme="majorBidi" w:cstheme="majorBidi"/>
          <w:sz w:val="24"/>
          <w:szCs w:val="24"/>
        </w:rPr>
        <w:t>орбиталь</w:t>
      </w:r>
      <w:proofErr w:type="spellEnd"/>
      <w:r w:rsidRPr="009A6371">
        <w:rPr>
          <w:rFonts w:asciiTheme="majorBidi" w:eastAsia="Calibri" w:hAnsiTheme="majorBidi" w:cstheme="majorBidi"/>
          <w:sz w:val="24"/>
          <w:szCs w:val="24"/>
        </w:rPr>
        <w:t xml:space="preserve">. Последовательность заполнения электронных оболочек в атомах. Электронные и графические формулы атомов элементов. 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t>Работа с тренировочными тестами по теме.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t xml:space="preserve">   Периодический закон и периодическая система химических элементов ДИ. Менделеева. Группы и периоды периодической системы. Физический смысл порядкового номера химического элемента. Закономерности изменения свойств элементов и их соединений в связи с положением в периодической системе химических элементов. Характеристика химических свойств элементов главных подгрупп и периодичность их изменения в свете электронного строения атома.  Общая характеристика элемента на основе его положения в периодической системе Д. И. Менделеева.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t>Работа с тренировочными тестами по теме.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t xml:space="preserve">     Строение веществ. Химическая связь: ковалентная (полярная и неполярная), ионная, металлическая.  Химическая связь атомов. Ковалентная связь и механизм её образования. Полярная и неполярная ковалентная связь. Свойства ковалентной связи.  Электронные и структурные формулы веществ. Ионная связь и механизм её образования. Свойства ионов. Металлическая связь. 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t>Практическое занятие. Составление электронных и структурных формул веществ.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t xml:space="preserve">   Валентность химических элементов. Степень окисления химических элементов. Валентные электроны. Валентность. Валентные возможности атомов. Степень окисления.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t>Практическое занятие. Составление электронных и структурных формул веществ.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t xml:space="preserve">    Простые и сложные вещества. Основные классы неорганических веществ. Номенклатура неорганических соединений. Классификация веществ: простые и сложные, металлы и неметаллы. Классификация неорганических веществ, их генетическая связь. Номенклатура, классификация оксидов, кислот, солей и оснований. 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t>Работа с тренировочными тестами по теме.</w:t>
      </w:r>
    </w:p>
    <w:p w:rsidR="00D85B3C" w:rsidRPr="009A6371" w:rsidRDefault="00D85B3C" w:rsidP="009A6371">
      <w:pPr>
        <w:spacing w:after="0" w:line="240" w:lineRule="auto"/>
        <w:jc w:val="center"/>
        <w:rPr>
          <w:rFonts w:asciiTheme="majorBidi" w:eastAsia="Calibri" w:hAnsiTheme="majorBidi" w:cstheme="majorBidi"/>
          <w:b/>
          <w:sz w:val="24"/>
          <w:szCs w:val="24"/>
        </w:rPr>
      </w:pPr>
      <w:r w:rsidRPr="009A6371">
        <w:rPr>
          <w:rFonts w:asciiTheme="majorBidi" w:eastAsia="Calibri" w:hAnsiTheme="majorBidi" w:cstheme="majorBidi"/>
          <w:b/>
          <w:sz w:val="24"/>
          <w:szCs w:val="24"/>
        </w:rPr>
        <w:t>РАЗДЕЛ 2 ХИМИЧЕСКАЯ РЕАКЦИЯ (5 часов)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t xml:space="preserve">  Химическая реакция. Условия и признаки протекания химических реакций. Химические уравнения. Сохранение массы веществ при химических </w:t>
      </w:r>
      <w:proofErr w:type="spellStart"/>
      <w:proofErr w:type="gramStart"/>
      <w:r w:rsidRPr="009A6371">
        <w:rPr>
          <w:rFonts w:asciiTheme="majorBidi" w:eastAsia="Calibri" w:hAnsiTheme="majorBidi" w:cstheme="majorBidi"/>
          <w:sz w:val="24"/>
          <w:szCs w:val="24"/>
        </w:rPr>
        <w:t>реакциях.Физические</w:t>
      </w:r>
      <w:proofErr w:type="spellEnd"/>
      <w:proofErr w:type="gramEnd"/>
      <w:r w:rsidRPr="009A6371">
        <w:rPr>
          <w:rFonts w:asciiTheme="majorBidi" w:eastAsia="Calibri" w:hAnsiTheme="majorBidi" w:cstheme="majorBidi"/>
          <w:sz w:val="24"/>
          <w:szCs w:val="24"/>
        </w:rPr>
        <w:t xml:space="preserve"> и химические явления. Сравнение признаков физических и химических явлений. Написание уравнение химических реакций, расстановка коэффициентов. Закон сохранения массы веществ.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t xml:space="preserve"> Работа с тренировочными тестами по теме.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t xml:space="preserve">      Классификация химических реакций по различным признакам: числу и составу исходных и полученных веществ, изменению степеней окисления химических элементов, поглощению и выделению энергии.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t>Различные классификации химических реакций, примеры.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t xml:space="preserve"> Работа с тренировочными тестами.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t xml:space="preserve">  Электролиты и </w:t>
      </w:r>
      <w:proofErr w:type="spellStart"/>
      <w:r w:rsidRPr="009A6371">
        <w:rPr>
          <w:rFonts w:asciiTheme="majorBidi" w:eastAsia="Calibri" w:hAnsiTheme="majorBidi" w:cstheme="majorBidi"/>
          <w:sz w:val="24"/>
          <w:szCs w:val="24"/>
        </w:rPr>
        <w:t>неэлектролиты</w:t>
      </w:r>
      <w:proofErr w:type="spellEnd"/>
      <w:r w:rsidRPr="009A6371">
        <w:rPr>
          <w:rFonts w:asciiTheme="majorBidi" w:eastAsia="Calibri" w:hAnsiTheme="majorBidi" w:cstheme="majorBidi"/>
          <w:sz w:val="24"/>
          <w:szCs w:val="24"/>
        </w:rPr>
        <w:t xml:space="preserve">. Катионы и анионы. Электролитическая диссоциация кислот, щелочей и солей (средних).  Электролиты и </w:t>
      </w:r>
      <w:proofErr w:type="spellStart"/>
      <w:r w:rsidRPr="009A6371">
        <w:rPr>
          <w:rFonts w:asciiTheme="majorBidi" w:eastAsia="Calibri" w:hAnsiTheme="majorBidi" w:cstheme="majorBidi"/>
          <w:sz w:val="24"/>
          <w:szCs w:val="24"/>
        </w:rPr>
        <w:t>неэлектролиты</w:t>
      </w:r>
      <w:proofErr w:type="spellEnd"/>
      <w:r w:rsidRPr="009A6371">
        <w:rPr>
          <w:rFonts w:asciiTheme="majorBidi" w:eastAsia="Calibri" w:hAnsiTheme="majorBidi" w:cstheme="majorBidi"/>
          <w:sz w:val="24"/>
          <w:szCs w:val="24"/>
        </w:rPr>
        <w:t>. Электролитическая диссоциация в растворах и расплавах. Роль воды в процессе электролитической диссоциации. Степень диссоциации. Константа диссоциации. Химические свойства кислот, солей и оснований в свете теории электролитической диссоциации.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t xml:space="preserve"> Работа с тренировочными тестами.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t xml:space="preserve">    Реакции ионного обмена и условия их осуществления. Составление молекулярных и ионных уравнений. Упражнение на написание уравнений реакций ионного обмена.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lastRenderedPageBreak/>
        <w:t xml:space="preserve">      </w:t>
      </w:r>
      <w:proofErr w:type="spellStart"/>
      <w:r w:rsidRPr="009A6371">
        <w:rPr>
          <w:rFonts w:asciiTheme="majorBidi" w:eastAsia="Calibri" w:hAnsiTheme="majorBidi" w:cstheme="majorBidi"/>
          <w:sz w:val="24"/>
          <w:szCs w:val="24"/>
        </w:rPr>
        <w:t>Окислительно</w:t>
      </w:r>
      <w:proofErr w:type="spellEnd"/>
      <w:r w:rsidRPr="009A6371">
        <w:rPr>
          <w:rFonts w:asciiTheme="majorBidi" w:eastAsia="Calibri" w:hAnsiTheme="majorBidi" w:cstheme="majorBidi"/>
          <w:sz w:val="24"/>
          <w:szCs w:val="24"/>
        </w:rPr>
        <w:t xml:space="preserve">-восстановительные реакции.  Окислитель и восстановитель.  Процессы окисления и восстановления. Составление уравнений ОВР: метод электронного баланса и метод </w:t>
      </w:r>
      <w:proofErr w:type="spellStart"/>
      <w:r w:rsidRPr="009A6371">
        <w:rPr>
          <w:rFonts w:asciiTheme="majorBidi" w:eastAsia="Calibri" w:hAnsiTheme="majorBidi" w:cstheme="majorBidi"/>
          <w:sz w:val="24"/>
          <w:szCs w:val="24"/>
        </w:rPr>
        <w:t>полуреакций</w:t>
      </w:r>
      <w:proofErr w:type="spellEnd"/>
      <w:r w:rsidRPr="009A6371">
        <w:rPr>
          <w:rFonts w:asciiTheme="majorBidi" w:eastAsia="Calibri" w:hAnsiTheme="majorBidi" w:cstheme="majorBidi"/>
          <w:sz w:val="24"/>
          <w:szCs w:val="24"/>
        </w:rPr>
        <w:t xml:space="preserve"> (ионно-электронный метод).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t xml:space="preserve">Практическое занятие. Составление уравнений ОВР методом электронного баланса и методом </w:t>
      </w:r>
      <w:proofErr w:type="spellStart"/>
      <w:r w:rsidRPr="009A6371">
        <w:rPr>
          <w:rFonts w:asciiTheme="majorBidi" w:eastAsia="Calibri" w:hAnsiTheme="majorBidi" w:cstheme="majorBidi"/>
          <w:sz w:val="24"/>
          <w:szCs w:val="24"/>
        </w:rPr>
        <w:t>полуреакций</w:t>
      </w:r>
      <w:proofErr w:type="spellEnd"/>
      <w:r w:rsidRPr="009A6371">
        <w:rPr>
          <w:rFonts w:asciiTheme="majorBidi" w:eastAsia="Calibri" w:hAnsiTheme="majorBidi" w:cstheme="majorBidi"/>
          <w:sz w:val="24"/>
          <w:szCs w:val="24"/>
        </w:rPr>
        <w:t xml:space="preserve">.  Упражнение на составление уравнений </w:t>
      </w:r>
      <w:proofErr w:type="spellStart"/>
      <w:r w:rsidRPr="009A6371">
        <w:rPr>
          <w:rFonts w:asciiTheme="majorBidi" w:eastAsia="Calibri" w:hAnsiTheme="majorBidi" w:cstheme="majorBidi"/>
          <w:sz w:val="24"/>
          <w:szCs w:val="24"/>
        </w:rPr>
        <w:t>окислительно</w:t>
      </w:r>
      <w:proofErr w:type="spellEnd"/>
      <w:r w:rsidRPr="009A6371">
        <w:rPr>
          <w:rFonts w:asciiTheme="majorBidi" w:eastAsia="Calibri" w:hAnsiTheme="majorBidi" w:cstheme="majorBidi"/>
          <w:sz w:val="24"/>
          <w:szCs w:val="24"/>
        </w:rPr>
        <w:t>-восстановительных реакций.</w:t>
      </w:r>
    </w:p>
    <w:p w:rsidR="00D85B3C" w:rsidRPr="009A6371" w:rsidRDefault="00D85B3C" w:rsidP="009A637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 New Roman" w:hAnsiTheme="majorBidi" w:cstheme="majorBidi"/>
          <w:b/>
          <w:sz w:val="24"/>
          <w:szCs w:val="24"/>
        </w:rPr>
      </w:pPr>
      <w:r w:rsidRPr="009A6371">
        <w:rPr>
          <w:rFonts w:asciiTheme="majorBidi" w:eastAsia="Times New Roman" w:hAnsiTheme="majorBidi" w:cstheme="majorBidi"/>
          <w:b/>
          <w:sz w:val="24"/>
          <w:szCs w:val="24"/>
        </w:rPr>
        <w:t>РАЗДЕЛ 3 ЭЛЕМЕНТАРНЫЕ ОСНОВЫ НЕОРГАНИЧЕСКОЙ ХИМИИ. ПРЕДСТАВЛЕНИЯ ОБ ОРГАНИЧЕСКИХ ВЕЩЕСТВАХ</w:t>
      </w:r>
    </w:p>
    <w:p w:rsidR="00D85B3C" w:rsidRPr="009A6371" w:rsidRDefault="00D85B3C" w:rsidP="009A6371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9A6371">
        <w:rPr>
          <w:rFonts w:asciiTheme="majorBidi" w:eastAsia="Times New Roman" w:hAnsiTheme="majorBidi" w:cstheme="majorBidi"/>
          <w:b/>
          <w:bCs/>
          <w:sz w:val="24"/>
          <w:szCs w:val="24"/>
        </w:rPr>
        <w:t>(13 часов)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t xml:space="preserve"> Химические свойства простых веществ металлов и неметаллов. Химические </w:t>
      </w:r>
      <w:proofErr w:type="gramStart"/>
      <w:r w:rsidRPr="009A6371">
        <w:rPr>
          <w:rFonts w:asciiTheme="majorBidi" w:eastAsia="Calibri" w:hAnsiTheme="majorBidi" w:cstheme="majorBidi"/>
          <w:sz w:val="24"/>
          <w:szCs w:val="24"/>
        </w:rPr>
        <w:t>свойства  простых</w:t>
      </w:r>
      <w:proofErr w:type="gramEnd"/>
      <w:r w:rsidRPr="009A6371">
        <w:rPr>
          <w:rFonts w:asciiTheme="majorBidi" w:eastAsia="Calibri" w:hAnsiTheme="majorBidi" w:cstheme="majorBidi"/>
          <w:sz w:val="24"/>
          <w:szCs w:val="24"/>
        </w:rPr>
        <w:t xml:space="preserve"> веществ-металлов щелочных и щелочноземельных металлов, алюминия, железа.  Общая характеристика металлов. Расположение металлов в Периодической системе Д.И. Менделеева, изменение их свойств по периодам и группам. Электрохимический ряд напряжения металлов. Химические свойства металлов. </w:t>
      </w:r>
      <w:proofErr w:type="gramStart"/>
      <w:r w:rsidRPr="009A6371">
        <w:rPr>
          <w:rFonts w:asciiTheme="majorBidi" w:eastAsia="Calibri" w:hAnsiTheme="majorBidi" w:cstheme="majorBidi"/>
          <w:sz w:val="24"/>
          <w:szCs w:val="24"/>
        </w:rPr>
        <w:t>Характеристики  щелочных</w:t>
      </w:r>
      <w:proofErr w:type="gramEnd"/>
      <w:r w:rsidRPr="009A6371">
        <w:rPr>
          <w:rFonts w:asciiTheme="majorBidi" w:eastAsia="Calibri" w:hAnsiTheme="majorBidi" w:cstheme="majorBidi"/>
          <w:sz w:val="24"/>
          <w:szCs w:val="24"/>
        </w:rPr>
        <w:t xml:space="preserve"> и щелочноземельных металлов, алюминия, железа. Химические свойства простых веществ-неметаллов: водорода, кислорода, галогенов, серы, азота, фосфора, углерода, кремния. Общая характеристика неметаллов. Расположение металлов в Периодической системе Д.И. Менделеева, изменение их свойств по периодам и группам. Химические свойства неметаллов. </w:t>
      </w:r>
      <w:proofErr w:type="gramStart"/>
      <w:r w:rsidRPr="009A6371">
        <w:rPr>
          <w:rFonts w:asciiTheme="majorBidi" w:eastAsia="Calibri" w:hAnsiTheme="majorBidi" w:cstheme="majorBidi"/>
          <w:sz w:val="24"/>
          <w:szCs w:val="24"/>
        </w:rPr>
        <w:t>Характеристики  водорода</w:t>
      </w:r>
      <w:proofErr w:type="gramEnd"/>
      <w:r w:rsidRPr="009A6371">
        <w:rPr>
          <w:rFonts w:asciiTheme="majorBidi" w:eastAsia="Calibri" w:hAnsiTheme="majorBidi" w:cstheme="majorBidi"/>
          <w:sz w:val="24"/>
          <w:szCs w:val="24"/>
        </w:rPr>
        <w:t>, кислорода, галогенов, серы, азота, фосфора, углерода, кремния и их соединений.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t xml:space="preserve">     Химические свойства сложных веществ. Химические свойства оксидов: основных, амфотерных, кислотных. Номенклатура, классификация, химические свойства и способы получения оксидов. 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t xml:space="preserve"> Работа с тренировочными тестами.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t xml:space="preserve">  Химические свойства оснований. Номенклатура, классификация, химические свойства и способы получения оснований. 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t>Работа с тренировочными тестами.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t xml:space="preserve"> Химические свойства кислот. Номенклатура, классификация, химические свойства и способы получения кислот.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t>Работа с тренировочными тестами.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t xml:space="preserve">   Химические свойства солей (средних). Номенклатура, классификация, химические свойства и способы получения солей. 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t xml:space="preserve"> Работа с тренировочными тестами.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t xml:space="preserve"> Взаимосвязь   различных   классов   неорганических веществ.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t>Генетическая связь между классами неорганических соединений.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t>Практическая работа. Выполнение упражнений на цепочку превращений.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t xml:space="preserve"> Первоначальные      сведения      об      органических веществах. Состав органических веществ. Причины многообразия органических веществ. Представление о развёрнутой и сокращённой структурной формуле органических веществ. Роль органических </w:t>
      </w:r>
      <w:proofErr w:type="gramStart"/>
      <w:r w:rsidRPr="009A6371">
        <w:rPr>
          <w:rFonts w:asciiTheme="majorBidi" w:eastAsia="Calibri" w:hAnsiTheme="majorBidi" w:cstheme="majorBidi"/>
          <w:sz w:val="24"/>
          <w:szCs w:val="24"/>
        </w:rPr>
        <w:t>веществ  в</w:t>
      </w:r>
      <w:proofErr w:type="gramEnd"/>
      <w:r w:rsidRPr="009A6371">
        <w:rPr>
          <w:rFonts w:asciiTheme="majorBidi" w:eastAsia="Calibri" w:hAnsiTheme="majorBidi" w:cstheme="majorBidi"/>
          <w:sz w:val="24"/>
          <w:szCs w:val="24"/>
        </w:rPr>
        <w:t xml:space="preserve"> природе и жизни человека.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t xml:space="preserve"> Углеводороды предельные и непредельные: метан, этан, этилен, ацетилен.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t>Состав и номенклатур углеводородов ряда метана. Химические свойства предельных углеводородов (на примере метана).  Состав и номенклатур непредельных углеводородов ряда этилена, их физические свойства.  Химические свойства непредельных углеводородов (на примере этилена). Реакции полимеризации и высокомолекулярные вещества (полимеры).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t xml:space="preserve"> Кислородсодержащие вещества: спирты (метанол, этанол, глицерин), карбоновые кислоты (уксусная и стеариновая). Понятие о функциональной группе. Состав, номенклатура, физические и химические свойства спиртов.  Представление о многоатомных спиртах на примере глицерина. Представление о карбоновых кислотах и реакции этерификации. Карбоновые кислоты. Физические и химические свойства уксусной кислоты, её применение.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lastRenderedPageBreak/>
        <w:t xml:space="preserve">Биологически важные вещества белки, жиры, углеводы. Понятие о сложных эфирах. Жиры. Состав молекул жиров, их физические свойства и применение. Биологическая функция жиров. Углеводы, их состав, физические свойства, нахождение в природе, применение и биологическая роль. </w:t>
      </w:r>
    </w:p>
    <w:p w:rsidR="00D85B3C" w:rsidRPr="009A6371" w:rsidRDefault="00D85B3C" w:rsidP="009A6371">
      <w:pPr>
        <w:spacing w:after="0" w:line="240" w:lineRule="auto"/>
        <w:jc w:val="center"/>
        <w:rPr>
          <w:rFonts w:asciiTheme="majorBidi" w:eastAsia="Calibri" w:hAnsiTheme="majorBidi" w:cstheme="majorBidi"/>
          <w:b/>
          <w:sz w:val="24"/>
          <w:szCs w:val="24"/>
        </w:rPr>
      </w:pPr>
      <w:r w:rsidRPr="009A6371">
        <w:rPr>
          <w:rFonts w:asciiTheme="majorBidi" w:eastAsia="Calibri" w:hAnsiTheme="majorBidi" w:cstheme="majorBidi"/>
          <w:b/>
          <w:sz w:val="24"/>
          <w:szCs w:val="24"/>
        </w:rPr>
        <w:t xml:space="preserve">РАЗДЕЛ 4 МЕТОДЫ ПОЗНАНИЯ ВЕЩЕСТВ И ХИМИЧЕСКИХ ЯВЛЕНИЙ. </w:t>
      </w:r>
    </w:p>
    <w:p w:rsidR="00D85B3C" w:rsidRPr="009A6371" w:rsidRDefault="00D85B3C" w:rsidP="009A6371">
      <w:pPr>
        <w:spacing w:after="0" w:line="240" w:lineRule="auto"/>
        <w:jc w:val="center"/>
        <w:rPr>
          <w:rFonts w:asciiTheme="majorBidi" w:eastAsia="Calibri" w:hAnsiTheme="majorBidi" w:cstheme="majorBidi"/>
          <w:b/>
          <w:sz w:val="24"/>
          <w:szCs w:val="24"/>
        </w:rPr>
      </w:pPr>
      <w:r w:rsidRPr="009A6371">
        <w:rPr>
          <w:rFonts w:asciiTheme="majorBidi" w:eastAsia="Calibri" w:hAnsiTheme="majorBidi" w:cstheme="majorBidi"/>
          <w:b/>
          <w:sz w:val="24"/>
          <w:szCs w:val="24"/>
        </w:rPr>
        <w:t xml:space="preserve">ЭКСПЕРИМЕНТАЛЬНЫЕ ОСНОВЫ </w:t>
      </w:r>
      <w:proofErr w:type="gramStart"/>
      <w:r w:rsidRPr="009A6371">
        <w:rPr>
          <w:rFonts w:asciiTheme="majorBidi" w:eastAsia="Calibri" w:hAnsiTheme="majorBidi" w:cstheme="majorBidi"/>
          <w:b/>
          <w:sz w:val="24"/>
          <w:szCs w:val="24"/>
        </w:rPr>
        <w:t xml:space="preserve">ХИМИИ </w:t>
      </w:r>
      <w:r w:rsidRPr="009A6371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Pr="009A6371">
        <w:rPr>
          <w:rFonts w:asciiTheme="majorBidi" w:eastAsia="Calibri" w:hAnsiTheme="majorBidi" w:cstheme="majorBidi"/>
          <w:b/>
          <w:sz w:val="24"/>
          <w:szCs w:val="24"/>
        </w:rPr>
        <w:t>(</w:t>
      </w:r>
      <w:proofErr w:type="gramEnd"/>
      <w:r w:rsidRPr="009A6371">
        <w:rPr>
          <w:rFonts w:asciiTheme="majorBidi" w:eastAsia="Calibri" w:hAnsiTheme="majorBidi" w:cstheme="majorBidi"/>
          <w:b/>
          <w:sz w:val="24"/>
          <w:szCs w:val="24"/>
        </w:rPr>
        <w:t>6 часов)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t xml:space="preserve"> Правила безопасной работы в школьной лаборатории. Лабораторная посуда и оборудование. Разделение смесей и очистка веществ. Приготовление растворов. Определение характера среды раствора кислот и щелочей с помощью индикаторов. Качественные реакции на ионы в растворе (хлорид-, сульфат-, карбонат-ионы, ион аммония).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t xml:space="preserve">  Получение газообразных веществ. Качественные реакции на газообразные вещества (кислород, водород, углекислый газ, аммиак).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t xml:space="preserve">  Проведение расчетов на основе формул и уравнений реакций. Решение задач.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t xml:space="preserve"> Вычисления массовой доли химического элемента в веществе.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t xml:space="preserve"> Вычисления массовой доли растворенного вещества в растворе.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t xml:space="preserve"> Вычисление количества вещества, массы или объема вещества по количеству вещества, массе или объему одного из реагентов или продуктов реакции.</w:t>
      </w:r>
    </w:p>
    <w:p w:rsidR="00D85B3C" w:rsidRPr="009A6371" w:rsidRDefault="00D85B3C" w:rsidP="009A6371">
      <w:pPr>
        <w:spacing w:after="0" w:line="240" w:lineRule="auto"/>
        <w:jc w:val="center"/>
        <w:rPr>
          <w:rFonts w:asciiTheme="majorBidi" w:eastAsia="Calibri" w:hAnsiTheme="majorBidi" w:cstheme="majorBidi"/>
          <w:b/>
          <w:sz w:val="24"/>
          <w:szCs w:val="24"/>
        </w:rPr>
      </w:pPr>
      <w:r w:rsidRPr="009A6371">
        <w:rPr>
          <w:rFonts w:asciiTheme="majorBidi" w:eastAsia="Calibri" w:hAnsiTheme="majorBidi" w:cstheme="majorBidi"/>
          <w:b/>
          <w:sz w:val="24"/>
          <w:szCs w:val="24"/>
        </w:rPr>
        <w:t>РАЗДЕЛ 5 ХИМИЯ И ЖИЗНЬ (1 час)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t xml:space="preserve"> Проблемы безопасного использования веществ и химических реакций в повседневной жизни. Химическое загрязнение окружающей среды и его последствия.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  <w:r w:rsidRPr="009A6371">
        <w:rPr>
          <w:rFonts w:asciiTheme="majorBidi" w:eastAsia="Calibri" w:hAnsiTheme="majorBidi" w:cstheme="majorBidi"/>
          <w:sz w:val="24"/>
          <w:szCs w:val="24"/>
        </w:rPr>
        <w:t>Работа с тренировочными тестами для подготовки к ГИА.</w:t>
      </w:r>
    </w:p>
    <w:p w:rsidR="00D85B3C" w:rsidRPr="009A6371" w:rsidRDefault="00D85B3C" w:rsidP="009A6371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sz w:val="24"/>
          <w:szCs w:val="24"/>
        </w:rPr>
      </w:pPr>
      <w:r w:rsidRPr="009A6371">
        <w:rPr>
          <w:rFonts w:asciiTheme="majorBidi" w:eastAsia="Times New Roman" w:hAnsiTheme="majorBidi" w:cstheme="majorBidi"/>
          <w:b/>
          <w:sz w:val="24"/>
          <w:szCs w:val="24"/>
        </w:rPr>
        <w:t>РАЗДЕЛ 6 РЕПЕТИЦИОННЫЙ ЭКЗАМЕН (4 часа)</w:t>
      </w: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</w:p>
    <w:p w:rsidR="00D85B3C" w:rsidRPr="009A6371" w:rsidRDefault="00D85B3C" w:rsidP="009A6371">
      <w:pPr>
        <w:spacing w:after="0" w:line="240" w:lineRule="auto"/>
        <w:rPr>
          <w:rFonts w:asciiTheme="majorBidi" w:eastAsia="Calibri" w:hAnsiTheme="majorBidi" w:cstheme="majorBidi"/>
          <w:sz w:val="24"/>
          <w:szCs w:val="24"/>
        </w:rPr>
      </w:pPr>
    </w:p>
    <w:p w:rsidR="009A6371" w:rsidRDefault="009A6371" w:rsidP="009A6371">
      <w:pPr>
        <w:spacing w:after="0" w:line="240" w:lineRule="auto"/>
        <w:ind w:left="1620"/>
        <w:contextualSpacing/>
        <w:jc w:val="center"/>
        <w:rPr>
          <w:rFonts w:asciiTheme="majorBidi" w:eastAsia="Times New Roman" w:hAnsiTheme="majorBidi" w:cstheme="majorBidi"/>
          <w:b/>
          <w:sz w:val="24"/>
          <w:szCs w:val="24"/>
          <w:lang w:eastAsia="ru-RU"/>
        </w:rPr>
      </w:pPr>
    </w:p>
    <w:p w:rsidR="00D85B3C" w:rsidRPr="009A6371" w:rsidRDefault="00D85B3C" w:rsidP="009A6371">
      <w:pPr>
        <w:spacing w:after="0" w:line="240" w:lineRule="auto"/>
        <w:ind w:left="1620"/>
        <w:contextualSpacing/>
        <w:jc w:val="center"/>
        <w:rPr>
          <w:rFonts w:asciiTheme="majorBidi" w:eastAsia="Times New Roman" w:hAnsiTheme="majorBidi" w:cstheme="majorBidi"/>
          <w:b/>
          <w:sz w:val="24"/>
          <w:szCs w:val="24"/>
          <w:lang w:eastAsia="ru-RU"/>
        </w:rPr>
      </w:pPr>
      <w:r w:rsidRPr="009A6371">
        <w:rPr>
          <w:rFonts w:asciiTheme="majorBidi" w:eastAsia="Times New Roman" w:hAnsiTheme="majorBidi" w:cstheme="majorBidi"/>
          <w:b/>
          <w:sz w:val="24"/>
          <w:szCs w:val="24"/>
          <w:lang w:eastAsia="ru-RU"/>
        </w:rPr>
        <w:t>Календарно-тематическое планирование. ОГЭ 9класс.</w:t>
      </w:r>
    </w:p>
    <w:p w:rsidR="00D85B3C" w:rsidRPr="009A6371" w:rsidRDefault="00D85B3C" w:rsidP="009A6371">
      <w:pPr>
        <w:spacing w:after="0" w:line="240" w:lineRule="auto"/>
        <w:ind w:left="1620"/>
        <w:contextualSpacing/>
        <w:rPr>
          <w:rFonts w:asciiTheme="majorBidi" w:eastAsia="Times New Roman" w:hAnsiTheme="majorBidi" w:cstheme="majorBidi"/>
          <w:sz w:val="24"/>
          <w:szCs w:val="24"/>
          <w:lang w:eastAsia="ru-RU"/>
        </w:rPr>
      </w:pPr>
    </w:p>
    <w:tbl>
      <w:tblPr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5"/>
        <w:gridCol w:w="9396"/>
        <w:gridCol w:w="1985"/>
        <w:gridCol w:w="2268"/>
      </w:tblGrid>
      <w:tr w:rsidR="00D85B3C" w:rsidRPr="009A6371" w:rsidTr="00D85B3C">
        <w:trPr>
          <w:trHeight w:val="420"/>
        </w:trPr>
        <w:tc>
          <w:tcPr>
            <w:tcW w:w="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noProof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b/>
                <w:noProof/>
                <w:sz w:val="24"/>
                <w:szCs w:val="24"/>
              </w:rPr>
              <w:t>№</w:t>
            </w:r>
          </w:p>
        </w:tc>
        <w:tc>
          <w:tcPr>
            <w:tcW w:w="9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Тема занятия.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B3C" w:rsidRPr="009A6371" w:rsidRDefault="00D85B3C" w:rsidP="009A637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 xml:space="preserve">Дата </w:t>
            </w:r>
          </w:p>
          <w:p w:rsidR="00D85B3C" w:rsidRPr="009A6371" w:rsidRDefault="00D85B3C" w:rsidP="009A6371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</w:p>
        </w:tc>
      </w:tr>
      <w:tr w:rsidR="00D85B3C" w:rsidRPr="009A6371" w:rsidTr="00D85B3C">
        <w:trPr>
          <w:trHeight w:val="405"/>
        </w:trPr>
        <w:tc>
          <w:tcPr>
            <w:tcW w:w="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B3C" w:rsidRPr="009A6371" w:rsidRDefault="00D85B3C" w:rsidP="009A6371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noProof/>
                <w:sz w:val="24"/>
                <w:szCs w:val="24"/>
              </w:rPr>
            </w:pPr>
          </w:p>
        </w:tc>
        <w:tc>
          <w:tcPr>
            <w:tcW w:w="9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5B3C" w:rsidRPr="009A6371" w:rsidRDefault="00D85B3C" w:rsidP="009A6371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200" w:line="240" w:lineRule="auto"/>
              <w:jc w:val="center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ПЛАН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200" w:line="240" w:lineRule="auto"/>
              <w:jc w:val="center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  <w:t>ФАКТ</w:t>
            </w:r>
          </w:p>
        </w:tc>
      </w:tr>
      <w:tr w:rsidR="00D85B3C" w:rsidRPr="009A6371" w:rsidTr="00BF0DDF">
        <w:trPr>
          <w:trHeight w:val="372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1.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B3C" w:rsidRPr="009A6371" w:rsidRDefault="00D85B3C" w:rsidP="00BF0DDF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Строение атома.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ind w:right="33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D85B3C" w:rsidRPr="009A6371" w:rsidTr="00D85B3C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2.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Периодический закон  и Периодическая система химических элементов </w:t>
            </w:r>
            <w:proofErr w:type="spellStart"/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Д.И.Менделеева</w:t>
            </w:r>
            <w:proofErr w:type="spellEnd"/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ind w:right="33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D85B3C" w:rsidRPr="009A6371" w:rsidTr="00D85B3C">
        <w:trPr>
          <w:trHeight w:val="691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3.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Строение вещества.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ind w:right="33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D85B3C" w:rsidRPr="009A6371" w:rsidTr="00D85B3C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4.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Степень окисления и валентность.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ind w:right="33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D85B3C" w:rsidRPr="009A6371" w:rsidTr="00D85B3C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5.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B3C" w:rsidRPr="009A6371" w:rsidRDefault="00D85B3C" w:rsidP="009A637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Классификация неорганических веществ.</w:t>
            </w:r>
          </w:p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ind w:right="33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D85B3C" w:rsidRPr="009A6371" w:rsidTr="00D85B3C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6.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Химическая реакция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ind w:right="33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D85B3C" w:rsidRPr="009A6371" w:rsidTr="00D85B3C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7.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B3C" w:rsidRPr="009A6371" w:rsidRDefault="00D85B3C" w:rsidP="009A637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Классификация химических реакций.</w:t>
            </w:r>
          </w:p>
          <w:p w:rsidR="00D85B3C" w:rsidRPr="009A6371" w:rsidRDefault="00D85B3C" w:rsidP="009A637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ind w:right="33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D85B3C" w:rsidRPr="009A6371" w:rsidTr="00D85B3C">
        <w:trPr>
          <w:trHeight w:val="521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Электролитическая диссоциация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ind w:right="33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D85B3C" w:rsidRPr="009A6371" w:rsidTr="00D85B3C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9.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proofErr w:type="spellStart"/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Окислительно</w:t>
            </w:r>
            <w:proofErr w:type="spellEnd"/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– восстановительные реакции.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ind w:right="33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D85B3C" w:rsidRPr="009A6371" w:rsidTr="00D85B3C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Обобщение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ind w:right="33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</w:p>
        </w:tc>
      </w:tr>
      <w:tr w:rsidR="00D85B3C" w:rsidRPr="009A6371" w:rsidTr="00D85B3C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11.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Химические свойства простых веществ.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D85B3C" w:rsidRPr="009A6371" w:rsidTr="00D85B3C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12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Химические свойства простых веществ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ind w:right="33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D85B3C" w:rsidRPr="009A6371" w:rsidTr="00D85B3C">
        <w:trPr>
          <w:trHeight w:val="85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13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Химические свойства сложных веществ.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ind w:right="33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D85B3C" w:rsidRPr="009A6371" w:rsidTr="00D85B3C">
        <w:trPr>
          <w:trHeight w:val="565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Химические свойства сложных веществ.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ind w:right="33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D85B3C" w:rsidRPr="009A6371" w:rsidTr="00D85B3C">
        <w:trPr>
          <w:trHeight w:val="525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15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Химические свойства сложных веществ.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ind w:right="33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D85B3C" w:rsidRPr="009A6371" w:rsidTr="00D85B3C">
        <w:trPr>
          <w:trHeight w:val="541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16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Химические свойства сложных веществ.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ind w:right="33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D85B3C" w:rsidRPr="009A6371" w:rsidTr="00D85B3C">
        <w:trPr>
          <w:trHeight w:val="616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17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Генетические связи.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ind w:right="33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D85B3C" w:rsidRPr="009A6371" w:rsidTr="00D85B3C">
        <w:trPr>
          <w:trHeight w:val="746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18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Обобщение.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ind w:right="33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</w:p>
        </w:tc>
      </w:tr>
      <w:tr w:rsidR="00D85B3C" w:rsidRPr="009A6371" w:rsidTr="00D85B3C">
        <w:trPr>
          <w:trHeight w:val="875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19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B3C" w:rsidRPr="009A6371" w:rsidRDefault="00D85B3C" w:rsidP="009A637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Классификация органических веществ.</w:t>
            </w:r>
          </w:p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ind w:right="33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D85B3C" w:rsidRPr="009A6371" w:rsidTr="00D85B3C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20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Свойства органических веществ.</w:t>
            </w:r>
          </w:p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ind w:right="33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D85B3C" w:rsidRPr="009A6371" w:rsidTr="00D85B3C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21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Свойства органических веществ.</w:t>
            </w:r>
          </w:p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ind w:right="33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B3C" w:rsidRPr="009A6371" w:rsidRDefault="00D85B3C" w:rsidP="009A637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D85B3C" w:rsidRPr="009A6371" w:rsidTr="00D85B3C">
        <w:trPr>
          <w:trHeight w:val="70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22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Свойства органических веществ.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ind w:right="33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B3C" w:rsidRPr="009A6371" w:rsidRDefault="00D85B3C" w:rsidP="009A637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D85B3C" w:rsidRPr="009A6371" w:rsidTr="00D85B3C">
        <w:trPr>
          <w:trHeight w:val="416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23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Обобщение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ind w:right="33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</w:p>
        </w:tc>
      </w:tr>
      <w:tr w:rsidR="00D85B3C" w:rsidRPr="009A6371" w:rsidTr="00D85B3C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24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Химическая лаборатория.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D85B3C" w:rsidRPr="009A6371" w:rsidTr="00D85B3C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25.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Качественные реакции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ind w:right="33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D85B3C" w:rsidRPr="009A6371" w:rsidTr="00D85B3C">
        <w:trPr>
          <w:trHeight w:val="52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lastRenderedPageBreak/>
              <w:t>26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Газообразные вещества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ind w:right="33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D85B3C" w:rsidRPr="009A6371" w:rsidTr="00D85B3C">
        <w:trPr>
          <w:trHeight w:val="53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27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Решение задач.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ind w:right="33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D85B3C" w:rsidRPr="009A6371" w:rsidTr="00D85B3C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28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Проведение расчетов на основе формул.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ind w:right="33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D85B3C" w:rsidRPr="009A6371" w:rsidTr="00D85B3C"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29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Проведение расчетов на основе уравнений реакций.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ind w:right="33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D85B3C" w:rsidRPr="009A6371" w:rsidTr="00D85B3C">
        <w:trPr>
          <w:trHeight w:val="85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30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Химия и жизнь.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ind w:right="33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B3C" w:rsidRPr="009A6371" w:rsidRDefault="00D85B3C" w:rsidP="009A637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D85B3C" w:rsidRPr="009A6371" w:rsidTr="00D85B3C">
        <w:trPr>
          <w:trHeight w:val="222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31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Репетиционный  ОГЭ №1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ind w:right="33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</w:p>
        </w:tc>
      </w:tr>
      <w:tr w:rsidR="00D85B3C" w:rsidRPr="009A6371" w:rsidTr="00D85B3C">
        <w:trPr>
          <w:trHeight w:val="226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32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Репетиционный  ОГЭ №2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ind w:right="33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</w:p>
        </w:tc>
      </w:tr>
      <w:tr w:rsidR="00D85B3C" w:rsidRPr="009A6371" w:rsidTr="00D85B3C">
        <w:trPr>
          <w:trHeight w:val="372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33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Репетиционный  ОГЭ №3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ind w:right="33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</w:p>
        </w:tc>
      </w:tr>
      <w:tr w:rsidR="00D85B3C" w:rsidRPr="009A6371" w:rsidTr="00D85B3C">
        <w:trPr>
          <w:trHeight w:val="278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34</w:t>
            </w:r>
          </w:p>
        </w:tc>
        <w:tc>
          <w:tcPr>
            <w:tcW w:w="9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9A6371">
              <w:rPr>
                <w:rFonts w:asciiTheme="majorBidi" w:eastAsia="Times New Roman" w:hAnsiTheme="majorBidi" w:cstheme="majorBidi"/>
                <w:sz w:val="24"/>
                <w:szCs w:val="24"/>
              </w:rPr>
              <w:t>Репетиционный  ОГЭ №4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5B3C" w:rsidRPr="009A6371" w:rsidRDefault="00D85B3C" w:rsidP="009A6371">
            <w:pPr>
              <w:spacing w:after="0" w:line="240" w:lineRule="auto"/>
              <w:ind w:right="33"/>
              <w:rPr>
                <w:rFonts w:asciiTheme="majorBidi" w:eastAsia="Calibri" w:hAnsiTheme="majorBidi" w:cstheme="majorBid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B3C" w:rsidRPr="009A6371" w:rsidRDefault="00D85B3C" w:rsidP="009A6371">
            <w:pPr>
              <w:spacing w:after="0" w:line="240" w:lineRule="auto"/>
              <w:jc w:val="both"/>
              <w:rPr>
                <w:rFonts w:asciiTheme="majorBidi" w:eastAsia="Times New Roman" w:hAnsiTheme="majorBidi" w:cstheme="majorBidi"/>
                <w:b/>
                <w:sz w:val="24"/>
                <w:szCs w:val="24"/>
              </w:rPr>
            </w:pPr>
          </w:p>
        </w:tc>
      </w:tr>
    </w:tbl>
    <w:p w:rsidR="00D72F51" w:rsidRPr="009A6371" w:rsidRDefault="00D72F51" w:rsidP="009A6371">
      <w:pPr>
        <w:spacing w:line="240" w:lineRule="auto"/>
        <w:rPr>
          <w:rFonts w:asciiTheme="majorBidi" w:hAnsiTheme="majorBidi" w:cstheme="majorBidi"/>
          <w:sz w:val="24"/>
          <w:szCs w:val="24"/>
        </w:rPr>
      </w:pPr>
    </w:p>
    <w:sectPr w:rsidR="00D72F51" w:rsidRPr="009A6371" w:rsidSect="0074518D">
      <w:pgSz w:w="16838" w:h="11906" w:orient="landscape"/>
      <w:pgMar w:top="993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F3358"/>
    <w:multiLevelType w:val="multilevel"/>
    <w:tmpl w:val="F3B4D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321AAA"/>
    <w:multiLevelType w:val="hybridMultilevel"/>
    <w:tmpl w:val="62DE4B44"/>
    <w:lvl w:ilvl="0" w:tplc="61428AFA">
      <w:start w:val="1"/>
      <w:numFmt w:val="bullet"/>
      <w:lvlText w:val="─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943892"/>
    <w:multiLevelType w:val="hybridMultilevel"/>
    <w:tmpl w:val="B1C098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847610"/>
    <w:multiLevelType w:val="hybridMultilevel"/>
    <w:tmpl w:val="10746E1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421BF8"/>
    <w:multiLevelType w:val="multilevel"/>
    <w:tmpl w:val="778C9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4AB0DE1"/>
    <w:multiLevelType w:val="hybridMultilevel"/>
    <w:tmpl w:val="15AA9D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B40A3C"/>
    <w:multiLevelType w:val="multilevel"/>
    <w:tmpl w:val="B03A5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A15281"/>
    <w:multiLevelType w:val="multilevel"/>
    <w:tmpl w:val="A998A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CA714C6"/>
    <w:multiLevelType w:val="multilevel"/>
    <w:tmpl w:val="417CA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1726663"/>
    <w:multiLevelType w:val="multilevel"/>
    <w:tmpl w:val="85FCB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2AC0E42"/>
    <w:multiLevelType w:val="multilevel"/>
    <w:tmpl w:val="35AA1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DA450B"/>
    <w:multiLevelType w:val="multilevel"/>
    <w:tmpl w:val="DC542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7"/>
  </w:num>
  <w:num w:numId="6">
    <w:abstractNumId w:val="8"/>
  </w:num>
  <w:num w:numId="7">
    <w:abstractNumId w:val="6"/>
  </w:num>
  <w:num w:numId="8">
    <w:abstractNumId w:val="9"/>
  </w:num>
  <w:num w:numId="9">
    <w:abstractNumId w:val="10"/>
  </w:num>
  <w:num w:numId="10">
    <w:abstractNumId w:val="0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41C"/>
    <w:rsid w:val="00482D51"/>
    <w:rsid w:val="0074518D"/>
    <w:rsid w:val="00775366"/>
    <w:rsid w:val="007D16AC"/>
    <w:rsid w:val="009A6371"/>
    <w:rsid w:val="00BF0DDF"/>
    <w:rsid w:val="00D72F51"/>
    <w:rsid w:val="00D85B3C"/>
    <w:rsid w:val="00F77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0B376"/>
  <w15:chartTrackingRefBased/>
  <w15:docId w15:val="{54F455A6-63E1-4907-9353-6D292AE23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сновной шрифт абзаца1"/>
    <w:link w:val="11"/>
    <w:rsid w:val="00482D51"/>
    <w:pPr>
      <w:spacing w:line="264" w:lineRule="auto"/>
    </w:pPr>
    <w:rPr>
      <w:rFonts w:eastAsia="Times New Roman" w:cs="Times New Roman"/>
      <w:color w:val="000000"/>
      <w:szCs w:val="20"/>
      <w:lang w:eastAsia="ru-RU"/>
    </w:rPr>
  </w:style>
  <w:style w:type="table" w:customStyle="1" w:styleId="11">
    <w:name w:val="Сетка таблицы11"/>
    <w:basedOn w:val="a1"/>
    <w:link w:val="1"/>
    <w:rsid w:val="00482D51"/>
    <w:pPr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3">
    <w:name w:val="Normal (Web)"/>
    <w:basedOn w:val="a"/>
    <w:uiPriority w:val="99"/>
    <w:semiHidden/>
    <w:unhideWhenUsed/>
    <w:rsid w:val="009A6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0D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F0D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71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2189</Words>
  <Characters>12481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cp:lastPrinted>2023-09-21T07:31:00Z</cp:lastPrinted>
  <dcterms:created xsi:type="dcterms:W3CDTF">2022-10-13T02:49:00Z</dcterms:created>
  <dcterms:modified xsi:type="dcterms:W3CDTF">2023-09-23T07:23:00Z</dcterms:modified>
</cp:coreProperties>
</file>