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</w:t>
      </w:r>
      <w:r>
        <w:drawing>
          <wp:inline>
            <wp:extent cx="8801101" cy="635508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8801101" cy="63550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tabs>
          <w:tab w:leader="none" w:pos="1276" w:val="left"/>
          <w:tab w:leader="none" w:pos="1983" w:val="left"/>
          <w:tab w:leader="none" w:pos="2691" w:val="left"/>
          <w:tab w:leader="none" w:pos="3399" w:val="left"/>
          <w:tab w:leader="none" w:pos="4107" w:val="left"/>
          <w:tab w:leader="none" w:pos="4815" w:val="left"/>
          <w:tab w:leader="none" w:pos="5523" w:val="left"/>
          <w:tab w:leader="none" w:pos="6231" w:val="left"/>
          <w:tab w:leader="none" w:pos="7647" w:val="left"/>
          <w:tab w:leader="none" w:pos="8355" w:val="left"/>
          <w:tab w:leader="none" w:pos="9063" w:val="left"/>
          <w:tab w:leader="none" w:pos="9771" w:val="left"/>
          <w:tab w:leader="none" w:pos="10479" w:val="left"/>
        </w:tabs>
        <w:spacing w:after="200" w:line="276" w:lineRule="auto"/>
        <w:ind w:firstLine="567" w:left="567" w:right="709"/>
        <w:jc w:val="center"/>
        <w:rPr>
          <w:rFonts w:ascii="Times New Roman CYR" w:hAnsi="Times New Roman CYR"/>
          <w:b w:val="1"/>
        </w:rPr>
      </w:pPr>
    </w:p>
    <w:p w14:paraId="03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                                                               </w:t>
      </w:r>
      <w:r>
        <w:rPr>
          <w:rFonts w:ascii="Times New Roman" w:hAnsi="Times New Roman"/>
          <w:b w:val="1"/>
          <w:sz w:val="32"/>
        </w:rPr>
        <w:t xml:space="preserve">  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4000000">
      <w:pPr>
        <w:pStyle w:val="Style_2"/>
        <w:spacing w:before="69"/>
        <w:ind w:firstLine="0" w:left="3931" w:right="4619"/>
        <w:jc w:val="center"/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14:paraId="05000000">
      <w:pPr>
        <w:pStyle w:val="Style_3"/>
        <w:spacing w:before="9"/>
        <w:ind/>
        <w:rPr>
          <w:b w:val="1"/>
          <w:sz w:val="15"/>
        </w:rPr>
      </w:pPr>
    </w:p>
    <w:p w14:paraId="06000000">
      <w:pPr>
        <w:pStyle w:val="Style_3"/>
        <w:spacing w:before="90"/>
        <w:ind w:firstLine="0" w:left="899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основании:</w:t>
      </w:r>
    </w:p>
    <w:p w14:paraId="07000000">
      <w:pPr>
        <w:pStyle w:val="Style_3"/>
      </w:pPr>
    </w:p>
    <w:p w14:paraId="08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hanging="709" w:left="1547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29.12.2012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Федерации»;</w:t>
      </w:r>
    </w:p>
    <w:p w14:paraId="09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0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28.08.2020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442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основным общеобразовательным программам – образовательным программам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5"/>
          <w:sz w:val="24"/>
        </w:rPr>
        <w:t xml:space="preserve"> </w:t>
      </w:r>
      <w:r>
        <w:rPr>
          <w:sz w:val="24"/>
        </w:rPr>
        <w:t>(распространяется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 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года);</w:t>
      </w:r>
    </w:p>
    <w:p w14:paraId="0A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0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основным общеобразовательным программам – образовательным программам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5"/>
          <w:sz w:val="24"/>
        </w:rPr>
        <w:t xml:space="preserve"> </w:t>
      </w:r>
      <w:r>
        <w:rPr>
          <w:sz w:val="24"/>
        </w:rPr>
        <w:t>(распространяется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правоотношения с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 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года);</w:t>
      </w:r>
    </w:p>
    <w:p w14:paraId="0B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hanging="709" w:left="1547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-13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17.05.2012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413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ФГОС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образования»;</w:t>
      </w:r>
    </w:p>
    <w:p w14:paraId="0C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11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1089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14:paraId="0D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07"/>
        <w:jc w:val="both"/>
        <w:rPr>
          <w:sz w:val="24"/>
        </w:rPr>
      </w:pPr>
      <w:r>
        <w:rPr>
          <w:sz w:val="24"/>
        </w:rPr>
        <w:t>Приказа Министерства просвещения РФ от 24 сентября 2020 г. № 519 «О внесении изменения в федеральный 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стандарт среднего общего образования, утвержденный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мая 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413»;</w:t>
      </w:r>
    </w:p>
    <w:p w14:paraId="0E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08"/>
        <w:jc w:val="both"/>
        <w:rPr>
          <w:sz w:val="24"/>
        </w:rPr>
      </w:pPr>
      <w:r>
        <w:rPr>
          <w:sz w:val="24"/>
        </w:rPr>
        <w:t>Письма Министерства образования и науки РФ от 12 мая 2011 г. № 03-296 «Об организации внеурочной деятельности при 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</w:p>
    <w:p w14:paraId="0F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09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09-3564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программ»</w:t>
      </w:r>
    </w:p>
    <w:p w14:paraId="10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8" w:left="0" w:right="107"/>
        <w:jc w:val="both"/>
        <w:rPr>
          <w:sz w:val="24"/>
        </w:rPr>
      </w:pPr>
      <w:r>
        <w:rPr>
          <w:sz w:val="24"/>
        </w:rPr>
        <w:t>СанПиН</w:t>
      </w:r>
      <w:r>
        <w:rPr>
          <w:sz w:val="24"/>
        </w:rPr>
        <w:t xml:space="preserve"> 2.4.3648-20 «Санитарно-эпидемиологические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молодежи»,</w:t>
      </w:r>
      <w:r>
        <w:rPr>
          <w:spacing w:val="7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от 28.09.2020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28;</w:t>
      </w:r>
    </w:p>
    <w:p w14:paraId="11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firstLine="707" w:left="0" w:right="108"/>
        <w:jc w:val="both"/>
        <w:rPr>
          <w:sz w:val="24"/>
        </w:rPr>
      </w:pPr>
      <w:r>
        <w:rPr>
          <w:sz w:val="24"/>
        </w:rPr>
        <w:t>СанПиН</w:t>
      </w:r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2;</w:t>
      </w:r>
    </w:p>
    <w:p w14:paraId="12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hanging="709" w:left="1547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202</w:t>
      </w:r>
      <w:r>
        <w:rPr>
          <w:spacing w:val="-5"/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2024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14:paraId="13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hanging="709" w:left="1547"/>
        <w:jc w:val="both"/>
        <w:rPr>
          <w:sz w:val="24"/>
        </w:rPr>
      </w:pP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14:paraId="14000000">
      <w:pPr>
        <w:pStyle w:val="Style_4"/>
        <w:numPr>
          <w:ilvl w:val="0"/>
          <w:numId w:val="1"/>
        </w:numPr>
        <w:tabs>
          <w:tab w:leader="none" w:pos="1547" w:val="left"/>
          <w:tab w:leader="none" w:pos="1548" w:val="left"/>
        </w:tabs>
        <w:ind w:hanging="709" w:left="1547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b w:val="1"/>
          <w:sz w:val="24"/>
        </w:rPr>
        <w:t>«Подготовка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к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ЕГЭ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по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русскому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языку».</w:t>
      </w:r>
      <w:r>
        <w:rPr>
          <w:b w:val="1"/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</w:p>
    <w:p w14:paraId="15000000">
      <w:pPr>
        <w:pStyle w:val="Style_3"/>
        <w:spacing w:before="4"/>
        <w:ind/>
      </w:pPr>
    </w:p>
    <w:p w14:paraId="16000000">
      <w:pPr>
        <w:pStyle w:val="Style_2"/>
        <w:spacing w:line="274" w:lineRule="exact"/>
        <w:ind/>
      </w:pPr>
      <w:r>
        <w:t>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программы.</w:t>
      </w:r>
    </w:p>
    <w:p w14:paraId="17000000">
      <w:pPr>
        <w:pStyle w:val="Style_3"/>
        <w:ind w:firstLine="707" w:left="131"/>
      </w:pPr>
      <w:r>
        <w:t>Программа</w:t>
      </w:r>
      <w:r>
        <w:rPr>
          <w:spacing w:val="17"/>
        </w:rPr>
        <w:t xml:space="preserve"> </w:t>
      </w:r>
      <w:r>
        <w:t>составлена</w:t>
      </w:r>
      <w:r>
        <w:rPr>
          <w:spacing w:val="23"/>
        </w:rPr>
        <w:t xml:space="preserve"> </w:t>
      </w:r>
      <w:r>
        <w:t>таким</w:t>
      </w:r>
      <w:r>
        <w:rPr>
          <w:spacing w:val="18"/>
        </w:rPr>
        <w:t xml:space="preserve"> </w:t>
      </w:r>
      <w:r>
        <w:t>образом,</w:t>
      </w:r>
      <w:r>
        <w:rPr>
          <w:spacing w:val="18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большую</w:t>
      </w:r>
      <w:r>
        <w:rPr>
          <w:spacing w:val="21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знаний,</w:t>
      </w:r>
      <w:r>
        <w:rPr>
          <w:spacing w:val="17"/>
        </w:rPr>
        <w:t xml:space="preserve"> </w:t>
      </w:r>
      <w:r>
        <w:t>навыков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умений</w:t>
      </w:r>
      <w:r>
        <w:rPr>
          <w:spacing w:val="20"/>
        </w:rPr>
        <w:t xml:space="preserve"> </w:t>
      </w:r>
      <w:r>
        <w:t>воспитанник</w:t>
      </w:r>
      <w:r>
        <w:rPr>
          <w:spacing w:val="19"/>
        </w:rPr>
        <w:t xml:space="preserve"> </w:t>
      </w:r>
      <w:r>
        <w:t>получал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результате</w:t>
      </w:r>
      <w:r>
        <w:rPr>
          <w:spacing w:val="20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48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занятия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анализ</w:t>
      </w:r>
      <w:r>
        <w:rPr>
          <w:spacing w:val="47"/>
        </w:rPr>
        <w:t xml:space="preserve"> </w:t>
      </w:r>
      <w:r>
        <w:t>текстов,</w:t>
      </w:r>
      <w:r>
        <w:rPr>
          <w:spacing w:val="49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схемами,</w:t>
      </w:r>
      <w:r>
        <w:rPr>
          <w:spacing w:val="49"/>
        </w:rPr>
        <w:t xml:space="preserve"> </w:t>
      </w:r>
      <w:r>
        <w:t>составление</w:t>
      </w:r>
      <w:r>
        <w:rPr>
          <w:spacing w:val="47"/>
        </w:rPr>
        <w:t xml:space="preserve"> </w:t>
      </w:r>
      <w:r>
        <w:t>плана,</w:t>
      </w:r>
      <w:r>
        <w:rPr>
          <w:spacing w:val="49"/>
        </w:rPr>
        <w:t xml:space="preserve"> </w:t>
      </w:r>
      <w:r>
        <w:t>конспектирование,</w:t>
      </w:r>
      <w:r>
        <w:rPr>
          <w:spacing w:val="48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дополнительными</w:t>
      </w:r>
    </w:p>
    <w:p w14:paraId="18000000">
      <w:pPr>
        <w:sectPr>
          <w:pgSz w:h="11900" w:w="16840"/>
          <w:pgMar w:bottom="280" w:footer="720" w:gutter="0" w:header="720" w:left="720" w:right="740" w:top="1060"/>
        </w:sectPr>
      </w:pPr>
    </w:p>
    <w:p w14:paraId="19000000">
      <w:pPr>
        <w:pStyle w:val="Style_3"/>
        <w:spacing w:before="64"/>
        <w:ind w:firstLine="0" w:left="131"/>
      </w:pPr>
      <w:r>
        <w:t>источниками,</w:t>
      </w:r>
      <w:r>
        <w:rPr>
          <w:spacing w:val="11"/>
        </w:rPr>
        <w:t xml:space="preserve"> </w:t>
      </w:r>
      <w:r>
        <w:t>поиск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отбор</w:t>
      </w:r>
      <w:r>
        <w:rPr>
          <w:spacing w:val="12"/>
        </w:rPr>
        <w:t xml:space="preserve"> </w:t>
      </w:r>
      <w:r>
        <w:t>материала,</w:t>
      </w:r>
      <w:r>
        <w:rPr>
          <w:spacing w:val="11"/>
        </w:rPr>
        <w:t xml:space="preserve"> </w:t>
      </w:r>
      <w:r>
        <w:t>подготовка</w:t>
      </w:r>
      <w:r>
        <w:rPr>
          <w:spacing w:val="10"/>
        </w:rPr>
        <w:t xml:space="preserve"> </w:t>
      </w:r>
      <w:r>
        <w:t>докладов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сообщений,</w:t>
      </w:r>
      <w:r>
        <w:rPr>
          <w:spacing w:val="11"/>
        </w:rPr>
        <w:t xml:space="preserve"> </w:t>
      </w:r>
      <w:r>
        <w:t>написание</w:t>
      </w:r>
      <w:r>
        <w:rPr>
          <w:spacing w:val="11"/>
        </w:rPr>
        <w:t xml:space="preserve"> </w:t>
      </w:r>
      <w:r>
        <w:t>сочинений,</w:t>
      </w:r>
      <w:r>
        <w:rPr>
          <w:spacing w:val="11"/>
        </w:rPr>
        <w:t xml:space="preserve"> </w:t>
      </w:r>
      <w:r>
        <w:t>очерков,</w:t>
      </w:r>
      <w:r>
        <w:rPr>
          <w:spacing w:val="11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способствовать</w:t>
      </w:r>
      <w:r>
        <w:rPr>
          <w:spacing w:val="9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изучению родного</w:t>
      </w:r>
      <w:r>
        <w:rPr>
          <w:spacing w:val="-1"/>
        </w:rPr>
        <w:t xml:space="preserve"> </w:t>
      </w:r>
      <w:r>
        <w:t>языка,</w:t>
      </w:r>
    </w:p>
    <w:p w14:paraId="1A000000">
      <w:pPr>
        <w:ind w:firstLine="284" w:left="0"/>
        <w:jc w:val="both"/>
        <w:rPr>
          <w:b w:val="1"/>
          <w:sz w:val="24"/>
        </w:rPr>
      </w:pPr>
    </w:p>
    <w:p w14:paraId="1B000000">
      <w:pPr>
        <w:ind w:firstLine="284" w:left="0"/>
        <w:jc w:val="both"/>
        <w:rPr>
          <w:b w:val="1"/>
          <w:sz w:val="24"/>
        </w:rPr>
      </w:pPr>
      <w:r>
        <w:rPr>
          <w:b w:val="1"/>
          <w:sz w:val="24"/>
        </w:rPr>
        <w:t>Использование информационных технологий в профессиональной деятельности:</w:t>
      </w:r>
    </w:p>
    <w:p w14:paraId="1C000000">
      <w:pPr>
        <w:ind w:firstLine="284" w:left="0"/>
        <w:jc w:val="both"/>
        <w:rPr>
          <w:sz w:val="24"/>
        </w:rPr>
      </w:pPr>
      <w:r>
        <w:rPr>
          <w:sz w:val="24"/>
        </w:rPr>
        <w:t>компьютер, программное обеспечение общего и профессионального назначения.</w:t>
      </w:r>
    </w:p>
    <w:p w14:paraId="1D000000">
      <w:pPr>
        <w:pStyle w:val="Style_3"/>
        <w:ind w:right="108"/>
        <w:jc w:val="both"/>
        <w:rPr>
          <w:color w:val="FF0000"/>
        </w:rPr>
      </w:pPr>
      <w:r>
        <w:t xml:space="preserve">    </w:t>
      </w:r>
      <w:r>
        <w:t xml:space="preserve">На изучение данного предмета отводится 34 часа (1 час в неделю). </w:t>
      </w:r>
    </w:p>
    <w:p w14:paraId="1E000000">
      <w:pPr>
        <w:pStyle w:val="Style_3"/>
      </w:pPr>
    </w:p>
    <w:p w14:paraId="1F000000">
      <w:pPr>
        <w:pStyle w:val="Style_3"/>
        <w:ind w:firstLine="708" w:left="131" w:right="108"/>
        <w:jc w:val="both"/>
      </w:pPr>
      <w:r>
        <w:rPr>
          <w:b w:val="1"/>
        </w:rPr>
        <w:t>Цель</w:t>
      </w:r>
      <w:r>
        <w:rPr>
          <w:b w:val="1"/>
          <w:spacing w:val="1"/>
        </w:rPr>
        <w:t xml:space="preserve"> </w:t>
      </w:r>
      <w:r>
        <w:rPr>
          <w:b w:val="1"/>
        </w:rPr>
        <w:t xml:space="preserve">курса </w:t>
      </w:r>
      <w:r>
        <w:t>–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компетенции, развитие навыков логического мышления, расширение кругозора школьников, воспитание самостоятельности в работе, подготовка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практических навыков выполнения тестовых и коммуникативных задач на ЕГЭ, а также использование в повседневной практике нормативной</w:t>
      </w:r>
      <w:r>
        <w:rPr>
          <w:spacing w:val="1"/>
        </w:rPr>
        <w:t xml:space="preserve"> </w:t>
      </w:r>
      <w:r>
        <w:t>устной и</w:t>
      </w:r>
      <w:r>
        <w:rPr>
          <w:spacing w:val="1"/>
        </w:rPr>
        <w:t xml:space="preserve"> </w:t>
      </w:r>
      <w:r>
        <w:t>письменной речи.</w:t>
      </w:r>
    </w:p>
    <w:p w14:paraId="20000000">
      <w:pPr>
        <w:pStyle w:val="Style_3"/>
      </w:pPr>
    </w:p>
    <w:p w14:paraId="21000000">
      <w:pPr>
        <w:pStyle w:val="Style_2"/>
      </w:pPr>
      <w:r>
        <w:rPr>
          <w:b w:val="0"/>
        </w:rPr>
        <w:t>З</w:t>
      </w:r>
      <w:r>
        <w:t>адачи</w:t>
      </w:r>
      <w:r>
        <w:rPr>
          <w:spacing w:val="-4"/>
        </w:rPr>
        <w:t xml:space="preserve"> </w:t>
      </w:r>
      <w:r>
        <w:t>курса:</w:t>
      </w:r>
    </w:p>
    <w:p w14:paraId="22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языку;</w:t>
      </w:r>
    </w:p>
    <w:p w14:paraId="23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языка;</w:t>
      </w:r>
    </w:p>
    <w:p w14:paraId="24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анализа;</w:t>
      </w:r>
    </w:p>
    <w:p w14:paraId="25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firstLine="708" w:left="0" w:right="108"/>
        <w:rPr>
          <w:sz w:val="24"/>
        </w:rPr>
      </w:pPr>
      <w:r>
        <w:rPr>
          <w:sz w:val="24"/>
        </w:rPr>
        <w:t>дифференциация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</w:t>
      </w:r>
      <w:r>
        <w:rPr>
          <w:spacing w:val="4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4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39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14:paraId="26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правильных ответов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14:paraId="27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языка;</w:t>
      </w:r>
    </w:p>
    <w:p w14:paraId="28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интерпретации;</w:t>
      </w:r>
    </w:p>
    <w:p w14:paraId="29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2A000000">
      <w:pPr>
        <w:pStyle w:val="Style_4"/>
        <w:numPr>
          <w:ilvl w:val="0"/>
          <w:numId w:val="2"/>
        </w:numPr>
        <w:tabs>
          <w:tab w:leader="none" w:pos="1547" w:val="left"/>
          <w:tab w:leader="none" w:pos="1548" w:val="left"/>
        </w:tabs>
        <w:ind w:hanging="709" w:left="1547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</w:p>
    <w:p w14:paraId="2B000000">
      <w:pPr>
        <w:tabs>
          <w:tab w:leader="none" w:pos="1547" w:val="left"/>
          <w:tab w:leader="none" w:pos="1548" w:val="left"/>
        </w:tabs>
        <w:ind/>
        <w:rPr>
          <w:sz w:val="24"/>
        </w:rPr>
      </w:pPr>
    </w:p>
    <w:p w14:paraId="2C000000">
      <w:pPr>
        <w:tabs>
          <w:tab w:leader="none" w:pos="1547" w:val="left"/>
          <w:tab w:leader="none" w:pos="1548" w:val="left"/>
        </w:tabs>
        <w:ind/>
        <w:rPr>
          <w:sz w:val="24"/>
        </w:rPr>
      </w:pPr>
    </w:p>
    <w:p w14:paraId="2D000000">
      <w:pPr>
        <w:pStyle w:val="Style_3"/>
        <w:ind w:firstLine="708" w:left="131" w:right="107"/>
      </w:pPr>
      <w:r>
        <w:rPr>
          <w:b w:val="1"/>
        </w:rPr>
        <w:t xml:space="preserve">Формы изучения курса: </w:t>
      </w:r>
      <w:r>
        <w:t>групповая и индивидуальная; работа с нормативными документами, с учебными пособиями по подготовке к ЕГЭ,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тренинг,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лингвистических и коммуникативных задач, решение тестов по типу ЕГЭ на заданное время, мини-исследования содержания и языковых средств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тренировочн</w:t>
      </w:r>
      <w:r>
        <w:t>о</w:t>
      </w:r>
      <w:r>
        <w:t>-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репетиционный</w:t>
      </w:r>
      <w:r>
        <w:rPr>
          <w:spacing w:val="1"/>
        </w:rPr>
        <w:t xml:space="preserve"> </w:t>
      </w:r>
      <w:r>
        <w:t>ЕГЭ,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14:paraId="2E000000">
      <w:pPr>
        <w:sectPr>
          <w:pgSz w:h="11900" w:w="16840"/>
          <w:pgMar w:bottom="280" w:footer="720" w:gutter="0" w:header="720" w:left="720" w:right="740" w:top="1060"/>
        </w:sectPr>
      </w:pPr>
    </w:p>
    <w:p w14:paraId="2F000000">
      <w:pPr>
        <w:sectPr>
          <w:pgSz w:h="11900" w:w="16840"/>
          <w:pgMar w:bottom="280" w:footer="720" w:gutter="0" w:header="720" w:left="720" w:right="740" w:top="1060"/>
        </w:sectPr>
      </w:pPr>
    </w:p>
    <w:p w14:paraId="30000000">
      <w:pPr>
        <w:pStyle w:val="Style_2"/>
        <w:spacing w:before="69"/>
        <w:ind w:firstLine="0" w:left="4640" w:right="4622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14:paraId="31000000">
      <w:pPr>
        <w:pStyle w:val="Style_3"/>
        <w:spacing w:before="7"/>
        <w:ind/>
        <w:rPr>
          <w:b w:val="1"/>
          <w:sz w:val="23"/>
        </w:rPr>
      </w:pPr>
    </w:p>
    <w:p w14:paraId="32000000">
      <w:pPr>
        <w:spacing w:afterAutospacing="on" w:beforeAutospacing="on"/>
        <w:ind/>
        <w:rPr>
          <w:sz w:val="24"/>
        </w:rPr>
      </w:pPr>
      <w:r>
        <w:rPr>
          <w:b w:val="1"/>
          <w:sz w:val="24"/>
        </w:rPr>
        <w:t>Планируемые результаты освоения учебного предмета</w:t>
      </w:r>
      <w:r>
        <w:rPr>
          <w:b w:val="1"/>
          <w:sz w:val="24"/>
        </w:rPr>
        <w:t xml:space="preserve"> .</w:t>
      </w:r>
    </w:p>
    <w:p w14:paraId="33000000">
      <w:pPr>
        <w:spacing w:afterAutospacing="on" w:before="0" w:line="240" w:lineRule="auto"/>
        <w:ind w:firstLine="0" w:left="0" w:right="567"/>
        <w:rPr>
          <w:sz w:val="24"/>
        </w:rPr>
      </w:pPr>
      <w:r>
        <w:rPr>
          <w:i w:val="1"/>
          <w:sz w:val="24"/>
        </w:rPr>
        <w:t>Личностные результаты:</w:t>
      </w:r>
    </w:p>
    <w:p w14:paraId="34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российская гражданская идентичность, патриотизм, уважение к своему народу, чувства ответственности перед Родиной;</w:t>
      </w:r>
    </w:p>
    <w:p w14:paraId="35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36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37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38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навыки сотрудничества со сверстниками, взрослыми в образовательной, учебно-исследовательской и других видах деятельности;</w:t>
      </w:r>
    </w:p>
    <w:p w14:paraId="39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нравственное сознание и поведение на основе усвоения общечеловеческих ценностей;</w:t>
      </w:r>
    </w:p>
    <w:p w14:paraId="3A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самообразованию;</w:t>
      </w:r>
    </w:p>
    <w:p w14:paraId="3B000000">
      <w:pPr>
        <w:widowControl w:val="1"/>
        <w:numPr>
          <w:ilvl w:val="0"/>
          <w:numId w:val="3"/>
        </w:numPr>
        <w:spacing w:afterAutospacing="on" w:before="0" w:line="240" w:lineRule="auto"/>
        <w:ind w:firstLine="0" w:left="0" w:right="567"/>
        <w:rPr>
          <w:sz w:val="24"/>
        </w:rPr>
      </w:pPr>
      <w:r>
        <w:rPr>
          <w:sz w:val="24"/>
        </w:rPr>
        <w:t>эстетическое отношение к миру;</w:t>
      </w:r>
    </w:p>
    <w:p w14:paraId="3C000000">
      <w:pPr>
        <w:spacing w:afterAutospacing="on" w:beforeAutospacing="on" w:line="240" w:lineRule="atLeast"/>
        <w:ind/>
        <w:rPr>
          <w:sz w:val="24"/>
        </w:rPr>
      </w:pPr>
      <w:r>
        <w:rPr>
          <w:i w:val="1"/>
          <w:sz w:val="24"/>
        </w:rPr>
        <w:t>Метапредметные</w:t>
      </w:r>
      <w:r>
        <w:rPr>
          <w:i w:val="1"/>
          <w:sz w:val="24"/>
        </w:rPr>
        <w:t xml:space="preserve"> результаты:</w:t>
      </w:r>
    </w:p>
    <w:p w14:paraId="3D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3E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3F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0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41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2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43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44000000">
      <w:pPr>
        <w:widowControl w:val="1"/>
        <w:numPr>
          <w:ilvl w:val="0"/>
          <w:numId w:val="4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45000000">
      <w:pPr>
        <w:spacing w:afterAutospacing="on" w:beforeAutospacing="on" w:line="240" w:lineRule="atLeast"/>
        <w:ind/>
        <w:rPr>
          <w:sz w:val="24"/>
        </w:rPr>
      </w:pPr>
      <w:r>
        <w:rPr>
          <w:i w:val="1"/>
          <w:sz w:val="24"/>
        </w:rPr>
        <w:t>Предметные результаты:</w:t>
      </w:r>
    </w:p>
    <w:p w14:paraId="46000000">
      <w:pPr>
        <w:spacing w:afterAutospacing="on" w:beforeAutospacing="on" w:line="240" w:lineRule="atLeast"/>
        <w:ind/>
        <w:rPr>
          <w:sz w:val="24"/>
        </w:rPr>
      </w:pPr>
      <w:r>
        <w:rPr>
          <w:b w:val="1"/>
          <w:sz w:val="24"/>
        </w:rPr>
        <w:t>Выпускник научится:</w:t>
      </w:r>
    </w:p>
    <w:p w14:paraId="47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14:paraId="48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49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владеть различными видами </w:t>
      </w:r>
      <w:r>
        <w:rPr>
          <w:sz w:val="24"/>
        </w:rPr>
        <w:t>аудирования</w:t>
      </w:r>
      <w:r>
        <w:rPr>
          <w:sz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14:paraId="4A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14:paraId="4B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участвовать в диалогическом и </w:t>
      </w:r>
      <w:r>
        <w:rPr>
          <w:sz w:val="24"/>
        </w:rPr>
        <w:t>полилогическом</w:t>
      </w:r>
      <w:r>
        <w:rPr>
          <w:sz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14:paraId="4C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14:paraId="4D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14:paraId="4E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использовать знание алфавита при поиске информации;</w:t>
      </w:r>
    </w:p>
    <w:p w14:paraId="4F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различать значимые и незначимые единицы языка;</w:t>
      </w:r>
    </w:p>
    <w:p w14:paraId="50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использовать в речи типы вариативных грамматических конструкций и лексического богатства языка, а также опыт использования выразительных средств;</w:t>
      </w:r>
    </w:p>
    <w:p w14:paraId="51000000">
      <w:pPr>
        <w:widowControl w:val="1"/>
        <w:numPr>
          <w:ilvl w:val="0"/>
          <w:numId w:val="5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оформлять высказывания в соответствии с орфографическими, пунктуационными, грамматическими и лексическими нормами современного русского литературного языка. </w:t>
      </w:r>
    </w:p>
    <w:p w14:paraId="52000000">
      <w:pPr>
        <w:spacing w:afterAutospacing="on" w:beforeAutospacing="on" w:line="240" w:lineRule="atLeast"/>
        <w:ind/>
        <w:rPr>
          <w:sz w:val="24"/>
        </w:rPr>
      </w:pPr>
      <w:r>
        <w:rPr>
          <w:b w:val="1"/>
          <w:sz w:val="24"/>
        </w:rPr>
        <w:t>Выпускник получит возможность научиться:</w:t>
      </w:r>
    </w:p>
    <w:p w14:paraId="53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14:paraId="54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оценивать собственную и чужую речь с точки зрения точного, уместного и выразительного словоупотребления;</w:t>
      </w:r>
    </w:p>
    <w:p w14:paraId="55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опознавать различные выразительные средства языка;</w:t>
      </w:r>
    </w:p>
    <w:p w14:paraId="56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14:paraId="57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14:paraId="58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14:paraId="59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характеризовать словообразовательные цепочки и словообразовательные гнезда;</w:t>
      </w:r>
    </w:p>
    <w:p w14:paraId="5A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использовать этимологические данные для объяснения правописания и лексического значения слова;</w:t>
      </w:r>
    </w:p>
    <w:p w14:paraId="5B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5C000000">
      <w:pPr>
        <w:widowControl w:val="1"/>
        <w:numPr>
          <w:ilvl w:val="0"/>
          <w:numId w:val="6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5D000000">
      <w:pPr>
        <w:spacing w:afterAutospacing="on" w:beforeAutospacing="on" w:line="240" w:lineRule="atLeast"/>
        <w:ind/>
        <w:rPr>
          <w:sz w:val="24"/>
        </w:rPr>
      </w:pPr>
    </w:p>
    <w:p w14:paraId="5E000000">
      <w:pPr>
        <w:spacing w:afterAutospacing="on" w:beforeAutospacing="on" w:line="240" w:lineRule="atLeast"/>
        <w:ind/>
        <w:jc w:val="center"/>
        <w:rPr>
          <w:sz w:val="24"/>
        </w:rPr>
      </w:pPr>
      <w:r>
        <w:rPr>
          <w:b w:val="1"/>
          <w:sz w:val="24"/>
        </w:rPr>
        <w:t>Реализация воспитательного потенциала урока:</w:t>
      </w:r>
    </w:p>
    <w:p w14:paraId="5F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60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61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62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3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14:paraId="64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14:paraId="65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66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67000000">
      <w:pPr>
        <w:widowControl w:val="1"/>
        <w:numPr>
          <w:ilvl w:val="0"/>
          <w:numId w:val="7"/>
        </w:numPr>
        <w:spacing w:afterAutospacing="on" w:beforeAutospacing="on" w:line="240" w:lineRule="atLeast"/>
        <w:ind/>
        <w:rPr>
          <w:sz w:val="24"/>
        </w:rPr>
      </w:pPr>
      <w:r>
        <w:rPr>
          <w:sz w:val="24"/>
        </w:rPr>
        <w:t>Выявление наиболее способных обучающихся и привлечение их для проведения предметных недель, участия в предметных олимпиадах и конкурсах, с целью стимулирования углубленного изучения предмета.</w:t>
      </w:r>
    </w:p>
    <w:p w14:paraId="68000000">
      <w:pPr>
        <w:spacing w:afterAutospacing="on" w:beforeAutospacing="on"/>
        <w:ind/>
        <w:rPr>
          <w:sz w:val="24"/>
        </w:rPr>
      </w:pPr>
    </w:p>
    <w:p w14:paraId="69000000">
      <w:pPr>
        <w:ind w:firstLine="0" w:left="839"/>
        <w:rPr>
          <w:b w:val="1"/>
          <w:sz w:val="24"/>
        </w:rPr>
      </w:pPr>
    </w:p>
    <w:p w14:paraId="6A000000">
      <w:pPr>
        <w:rPr>
          <w:sz w:val="24"/>
        </w:rPr>
      </w:pPr>
      <w:r>
        <w:t xml:space="preserve">                                                                                         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КУРСА</w:t>
      </w:r>
    </w:p>
    <w:p w14:paraId="6B000000">
      <w:pPr>
        <w:pStyle w:val="Style_3"/>
        <w:rPr>
          <w:b w:val="1"/>
          <w:sz w:val="26"/>
        </w:rPr>
      </w:pPr>
    </w:p>
    <w:tbl>
      <w:tblPr>
        <w:tblStyle w:val="Style_5"/>
        <w:tblInd w:type="dxa" w:w="130"/>
        <w:tblBorders>
          <w:top w:color="C0C0C0" w:sz="2" w:val="double"/>
          <w:left w:color="C0C0C0" w:sz="2" w:val="double"/>
          <w:bottom w:color="C0C0C0" w:sz="2" w:val="double"/>
          <w:right w:color="C0C0C0" w:sz="2" w:val="double"/>
          <w:insideH w:color="C0C0C0" w:sz="2" w:val="double"/>
          <w:insideV w:color="C0C0C0" w:sz="2" w:val="double"/>
        </w:tblBorders>
      </w:tblPr>
      <w:tblGrid>
        <w:gridCol w:w="689"/>
        <w:gridCol w:w="7495"/>
        <w:gridCol w:w="1596"/>
        <w:gridCol w:w="1970"/>
        <w:gridCol w:w="2409"/>
      </w:tblGrid>
      <w:tr>
        <w:trPr>
          <w:trHeight w:hRule="atLeast" w:val="638"/>
        </w:trPr>
        <w:tc>
          <w:tcPr>
            <w:tcW w:type="dxa" w:w="689"/>
          </w:tcPr>
          <w:p w14:paraId="6C000000">
            <w:pPr>
              <w:pStyle w:val="Style_6"/>
              <w:spacing w:before="41"/>
              <w:ind w:firstLine="52" w:left="155" w:right="1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7495"/>
          </w:tcPr>
          <w:p w14:paraId="6D000000">
            <w:pPr>
              <w:pStyle w:val="Style_6"/>
              <w:spacing w:before="41"/>
              <w:ind w:firstLine="0" w:left="2893" w:right="277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Тематика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курса</w:t>
            </w:r>
          </w:p>
        </w:tc>
        <w:tc>
          <w:tcPr>
            <w:tcW w:type="dxa" w:w="1596"/>
          </w:tcPr>
          <w:p w14:paraId="6E000000">
            <w:pPr>
              <w:pStyle w:val="Style_6"/>
              <w:spacing w:before="41"/>
              <w:ind w:firstLine="0" w:left="86" w:right="3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кол-во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часов</w:t>
            </w:r>
          </w:p>
        </w:tc>
        <w:tc>
          <w:tcPr>
            <w:tcW w:type="dxa" w:w="1970"/>
          </w:tcPr>
          <w:p w14:paraId="6F000000">
            <w:pPr>
              <w:pStyle w:val="Style_6"/>
              <w:spacing w:before="41"/>
              <w:ind w:firstLine="0" w:left="123" w:right="6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теоретич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часть</w:t>
            </w:r>
          </w:p>
        </w:tc>
        <w:tc>
          <w:tcPr>
            <w:tcW w:type="dxa" w:w="2409"/>
          </w:tcPr>
          <w:p w14:paraId="70000000">
            <w:pPr>
              <w:pStyle w:val="Style_6"/>
              <w:spacing w:before="41"/>
              <w:ind w:firstLine="0" w:left="346" w:right="33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практич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часть</w:t>
            </w:r>
          </w:p>
        </w:tc>
      </w:tr>
      <w:tr>
        <w:trPr>
          <w:trHeight w:hRule="atLeast" w:val="362"/>
        </w:trPr>
        <w:tc>
          <w:tcPr>
            <w:tcW w:type="dxa" w:w="689"/>
          </w:tcPr>
          <w:p w14:paraId="71000000">
            <w:pPr>
              <w:pStyle w:val="Style_6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495"/>
          </w:tcPr>
          <w:p w14:paraId="72000000">
            <w:pPr>
              <w:pStyle w:val="Style_6"/>
              <w:ind w:firstLine="0" w:left="27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type="dxa" w:w="1596"/>
          </w:tcPr>
          <w:p w14:paraId="73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70"/>
          </w:tcPr>
          <w:p w14:paraId="74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409"/>
          </w:tcPr>
          <w:p w14:paraId="75000000">
            <w:pPr>
              <w:pStyle w:val="Style_6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89"/>
          </w:tcPr>
          <w:p w14:paraId="76000000">
            <w:pPr>
              <w:pStyle w:val="Style_6"/>
              <w:spacing w:before="3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495"/>
          </w:tcPr>
          <w:p w14:paraId="77000000">
            <w:pPr>
              <w:pStyle w:val="Style_6"/>
              <w:spacing w:before="34"/>
              <w:ind w:firstLine="0" w:left="27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type="dxa" w:w="1596"/>
          </w:tcPr>
          <w:p w14:paraId="78000000">
            <w:pPr>
              <w:pStyle w:val="Style_6"/>
              <w:spacing w:before="34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70"/>
          </w:tcPr>
          <w:p w14:paraId="79000000">
            <w:pPr>
              <w:pStyle w:val="Style_6"/>
              <w:spacing w:before="34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09"/>
          </w:tcPr>
          <w:p w14:paraId="7A000000">
            <w:pPr>
              <w:pStyle w:val="Style_6"/>
              <w:spacing w:before="34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362"/>
        </w:trPr>
        <w:tc>
          <w:tcPr>
            <w:tcW w:type="dxa" w:w="689"/>
          </w:tcPr>
          <w:p w14:paraId="7B000000">
            <w:pPr>
              <w:pStyle w:val="Style_6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7495"/>
          </w:tcPr>
          <w:p w14:paraId="7C000000">
            <w:pPr>
              <w:pStyle w:val="Style_6"/>
              <w:ind w:firstLine="0" w:left="27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type="dxa" w:w="1596"/>
          </w:tcPr>
          <w:p w14:paraId="7D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70"/>
          </w:tcPr>
          <w:p w14:paraId="7E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09"/>
          </w:tcPr>
          <w:p w14:paraId="7F000000">
            <w:pPr>
              <w:pStyle w:val="Style_6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689"/>
          </w:tcPr>
          <w:p w14:paraId="80000000">
            <w:pPr>
              <w:pStyle w:val="Style_6"/>
              <w:spacing w:before="3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495"/>
          </w:tcPr>
          <w:p w14:paraId="81000000">
            <w:pPr>
              <w:pStyle w:val="Style_6"/>
              <w:spacing w:before="34"/>
              <w:ind w:firstLine="0" w:left="27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type="dxa" w:w="1596"/>
          </w:tcPr>
          <w:p w14:paraId="82000000">
            <w:pPr>
              <w:pStyle w:val="Style_6"/>
              <w:spacing w:before="34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70"/>
          </w:tcPr>
          <w:p w14:paraId="83000000">
            <w:pPr>
              <w:pStyle w:val="Style_6"/>
              <w:spacing w:before="34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09"/>
          </w:tcPr>
          <w:p w14:paraId="84000000">
            <w:pPr>
              <w:pStyle w:val="Style_6"/>
              <w:spacing w:before="34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62"/>
        </w:trPr>
        <w:tc>
          <w:tcPr>
            <w:tcW w:type="dxa" w:w="689"/>
          </w:tcPr>
          <w:p w14:paraId="85000000">
            <w:pPr>
              <w:pStyle w:val="Style_6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495"/>
          </w:tcPr>
          <w:p w14:paraId="86000000">
            <w:pPr>
              <w:pStyle w:val="Style_6"/>
              <w:ind w:firstLine="0" w:left="2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type="dxa" w:w="1596"/>
          </w:tcPr>
          <w:p w14:paraId="87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70"/>
          </w:tcPr>
          <w:p w14:paraId="88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09"/>
          </w:tcPr>
          <w:p w14:paraId="89000000">
            <w:pPr>
              <w:pStyle w:val="Style_6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689"/>
          </w:tcPr>
          <w:p w14:paraId="8A000000">
            <w:pPr>
              <w:pStyle w:val="Style_6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495"/>
          </w:tcPr>
          <w:p w14:paraId="8B000000">
            <w:pPr>
              <w:pStyle w:val="Style_6"/>
              <w:ind w:firstLine="0" w:left="27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type="dxa" w:w="1596"/>
          </w:tcPr>
          <w:p w14:paraId="8C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70"/>
          </w:tcPr>
          <w:p w14:paraId="8D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09"/>
          </w:tcPr>
          <w:p w14:paraId="8E000000">
            <w:pPr>
              <w:pStyle w:val="Style_6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362"/>
        </w:trPr>
        <w:tc>
          <w:tcPr>
            <w:tcW w:type="dxa" w:w="689"/>
          </w:tcPr>
          <w:p w14:paraId="8F000000">
            <w:pPr>
              <w:pStyle w:val="Style_6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7495"/>
          </w:tcPr>
          <w:p w14:paraId="90000000">
            <w:pPr>
              <w:pStyle w:val="Style_6"/>
              <w:ind w:firstLine="0" w:left="27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</w:t>
            </w:r>
            <w:r>
              <w:rPr>
                <w:sz w:val="24"/>
              </w:rPr>
              <w:t>.</w:t>
            </w:r>
          </w:p>
        </w:tc>
        <w:tc>
          <w:tcPr>
            <w:tcW w:type="dxa" w:w="1596"/>
          </w:tcPr>
          <w:p w14:paraId="91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70"/>
          </w:tcPr>
          <w:p w14:paraId="92000000">
            <w:pPr>
              <w:pStyle w:val="Style_6"/>
              <w:ind w:firstLine="0"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09"/>
          </w:tcPr>
          <w:p w14:paraId="93000000">
            <w:pPr>
              <w:pStyle w:val="Style_6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62"/>
        </w:trPr>
        <w:tc>
          <w:tcPr>
            <w:tcW w:type="dxa" w:w="689"/>
          </w:tcPr>
          <w:p w14:paraId="9400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7495"/>
          </w:tcPr>
          <w:p w14:paraId="95000000">
            <w:pPr>
              <w:pStyle w:val="Style_6"/>
              <w:spacing w:before="41"/>
              <w:ind w:firstLine="0" w:left="2833" w:right="277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</w:t>
            </w:r>
          </w:p>
        </w:tc>
        <w:tc>
          <w:tcPr>
            <w:tcW w:type="dxa" w:w="1596"/>
          </w:tcPr>
          <w:p w14:paraId="96000000">
            <w:pPr>
              <w:pStyle w:val="Style_6"/>
              <w:spacing w:before="41"/>
              <w:ind w:firstLine="0" w:left="86" w:right="3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1970"/>
          </w:tcPr>
          <w:p w14:paraId="97000000">
            <w:pPr>
              <w:pStyle w:val="Style_6"/>
              <w:spacing w:before="41"/>
              <w:ind w:firstLine="0" w:left="5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</w:t>
            </w:r>
          </w:p>
        </w:tc>
        <w:tc>
          <w:tcPr>
            <w:tcW w:type="dxa" w:w="2409"/>
          </w:tcPr>
          <w:p w14:paraId="98000000">
            <w:pPr>
              <w:pStyle w:val="Style_6"/>
              <w:spacing w:before="41"/>
              <w:ind w:firstLine="0" w:left="346" w:right="33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>5</w:t>
            </w:r>
          </w:p>
        </w:tc>
      </w:tr>
    </w:tbl>
    <w:p w14:paraId="99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9A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9B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9C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9D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9E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9F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A0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A1000000">
      <w:pPr>
        <w:pStyle w:val="Style_1"/>
        <w:spacing w:after="200" w:line="276" w:lineRule="auto"/>
        <w:ind/>
        <w:rPr>
          <w:rFonts w:ascii="Times New Roman" w:hAnsi="Times New Roman"/>
          <w:b w:val="1"/>
          <w:sz w:val="32"/>
        </w:rPr>
      </w:pPr>
    </w:p>
    <w:p w14:paraId="A2000000">
      <w:pPr>
        <w:spacing w:before="69"/>
        <w:ind w:right="4623"/>
        <w:rPr>
          <w:b w:val="1"/>
          <w:sz w:val="24"/>
        </w:rPr>
      </w:pPr>
    </w:p>
    <w:p w14:paraId="A3000000">
      <w:pPr>
        <w:spacing w:before="69"/>
        <w:ind w:firstLine="0" w:left="4640" w:right="4623"/>
        <w:jc w:val="center"/>
        <w:rPr>
          <w:b w:val="1"/>
          <w:sz w:val="24"/>
        </w:rPr>
      </w:pPr>
      <w:r>
        <w:rPr>
          <w:b w:val="1"/>
          <w:sz w:val="24"/>
        </w:rPr>
        <w:t>КАЛЕНДАРНО-ТЕМАТИЧЕСКОЕ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ПЛАНИРОВАНИЕ</w:t>
      </w:r>
      <w:r>
        <w:rPr>
          <w:b w:val="1"/>
          <w:sz w:val="24"/>
        </w:rPr>
        <w:t xml:space="preserve"> 11 класс</w:t>
      </w:r>
    </w:p>
    <w:p w14:paraId="A4000000">
      <w:pPr>
        <w:pStyle w:val="Style_3"/>
        <w:spacing w:before="6"/>
        <w:ind/>
        <w:rPr>
          <w:b w:val="1"/>
          <w:sz w:val="25"/>
        </w:rPr>
      </w:pPr>
    </w:p>
    <w:tbl>
      <w:tblPr>
        <w:tblStyle w:val="Style_5"/>
        <w:tblInd w:type="dxa" w:w="1544"/>
        <w:tblBorders>
          <w:top w:color="C0C0C0" w:sz="2" w:val="double"/>
          <w:left w:color="C0C0C0" w:sz="2" w:val="double"/>
          <w:bottom w:color="C0C0C0" w:sz="2" w:val="double"/>
          <w:right w:color="C0C0C0" w:sz="2" w:val="double"/>
          <w:insideH w:color="C0C0C0" w:sz="2" w:val="double"/>
          <w:insideV w:color="C0C0C0" w:sz="2" w:val="double"/>
        </w:tblBorders>
      </w:tblPr>
      <w:tblGrid>
        <w:gridCol w:w="742"/>
        <w:gridCol w:w="8266"/>
        <w:gridCol w:w="2216"/>
        <w:gridCol w:w="1136"/>
      </w:tblGrid>
      <w:tr>
        <w:trPr>
          <w:trHeight w:hRule="atLeast" w:val="638"/>
        </w:trPr>
        <w:tc>
          <w:tcPr>
            <w:tcW w:type="dxa" w:w="742"/>
          </w:tcPr>
          <w:p w14:paraId="A5000000">
            <w:pPr>
              <w:pStyle w:val="Style_6"/>
              <w:spacing w:before="41"/>
              <w:ind w:firstLine="52" w:left="181" w:right="15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8266"/>
          </w:tcPr>
          <w:p w14:paraId="A6000000">
            <w:pPr>
              <w:pStyle w:val="Style_6"/>
              <w:spacing w:before="41"/>
              <w:ind w:firstLine="0" w:left="3376" w:right="332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занятия</w:t>
            </w:r>
          </w:p>
        </w:tc>
        <w:tc>
          <w:tcPr>
            <w:tcW w:type="dxa" w:w="2216"/>
          </w:tcPr>
          <w:p w14:paraId="A7000000">
            <w:pPr>
              <w:pStyle w:val="Style_6"/>
              <w:spacing w:before="41" w:line="274" w:lineRule="exact"/>
              <w:ind w:right="76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  <w:p w14:paraId="A8000000">
            <w:pPr>
              <w:pStyle w:val="Style_6"/>
              <w:spacing w:before="0" w:line="274" w:lineRule="exact"/>
              <w:ind w:right="769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A9000000">
            <w:pPr>
              <w:pStyle w:val="Style_6"/>
              <w:spacing w:before="41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  <w:p w14:paraId="AA000000">
            <w:pPr>
              <w:pStyle w:val="Style_6"/>
              <w:spacing w:before="41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</w:tr>
      <w:tr>
        <w:trPr>
          <w:trHeight w:hRule="atLeast" w:val="362"/>
        </w:trPr>
        <w:tc>
          <w:tcPr>
            <w:tcW w:type="dxa" w:w="742"/>
          </w:tcPr>
          <w:p w14:paraId="AB000000">
            <w:pPr>
              <w:pStyle w:val="Style_6"/>
              <w:spacing w:before="41"/>
              <w:ind w:firstLine="0" w:left="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8266"/>
          </w:tcPr>
          <w:p w14:paraId="AC000000">
            <w:pPr>
              <w:pStyle w:val="Style_6"/>
              <w:spacing w:before="41"/>
              <w:ind w:firstLine="0" w:left="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Орфографические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нормы</w:t>
            </w:r>
          </w:p>
        </w:tc>
        <w:tc>
          <w:tcPr>
            <w:tcW w:type="dxa" w:w="2216"/>
          </w:tcPr>
          <w:p w14:paraId="AD00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AE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AF00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266"/>
          </w:tcPr>
          <w:p w14:paraId="B0000000">
            <w:pPr>
              <w:pStyle w:val="Style_6"/>
              <w:spacing w:before="34"/>
              <w:ind w:hanging="1" w:left="25" w:right="844"/>
              <w:rPr>
                <w:sz w:val="24"/>
              </w:rPr>
            </w:pPr>
            <w:r>
              <w:rPr>
                <w:sz w:val="24"/>
              </w:rPr>
              <w:t>Принципы русской орфографии. Трудные случаи русской орфографии: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type="dxa" w:w="2216"/>
          </w:tcPr>
          <w:p w14:paraId="B100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.09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B2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B3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8266"/>
          </w:tcPr>
          <w:p w14:paraId="B400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</w:tc>
        <w:tc>
          <w:tcPr>
            <w:tcW w:type="dxa" w:w="2216"/>
          </w:tcPr>
          <w:p w14:paraId="B5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.09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B6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B700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8266"/>
          </w:tcPr>
          <w:p w14:paraId="B8000000">
            <w:pPr>
              <w:pStyle w:val="Style_6"/>
              <w:spacing w:before="34"/>
              <w:ind w:firstLine="0" w:left="2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и,</w:t>
            </w:r>
            <w:r>
              <w:rPr>
                <w:b w:val="1"/>
                <w:i w:val="1"/>
                <w:spacing w:val="-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ы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type="dxa" w:w="2216"/>
          </w:tcPr>
          <w:p w14:paraId="B900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.09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BA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BB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8266"/>
          </w:tcPr>
          <w:p w14:paraId="BC000000">
            <w:pPr>
              <w:pStyle w:val="Style_6"/>
              <w:ind w:hanging="1" w:left="25" w:right="68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окончаний. Правописание личных окончаний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type="dxa" w:w="2216"/>
          </w:tcPr>
          <w:p w14:paraId="BD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.09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BE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BF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8266"/>
          </w:tcPr>
          <w:p w14:paraId="C0000000">
            <w:pPr>
              <w:pStyle w:val="Style_6"/>
              <w:ind w:firstLine="0" w:left="25" w:right="49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>Н-</w:t>
            </w:r>
            <w:r>
              <w:rPr>
                <w:sz w:val="24"/>
              </w:rPr>
              <w:t xml:space="preserve"> и –НН- в суффиксах различных частей речи; правописание суффиксов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–Н-/-НН-);</w:t>
            </w:r>
          </w:p>
        </w:tc>
        <w:tc>
          <w:tcPr>
            <w:tcW w:type="dxa" w:w="2216"/>
          </w:tcPr>
          <w:p w14:paraId="C1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.10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C2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C3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8266"/>
          </w:tcPr>
          <w:p w14:paraId="C4000000">
            <w:pPr>
              <w:pStyle w:val="Style_6"/>
              <w:ind w:firstLine="0" w:left="25" w:right="-1"/>
              <w:rPr>
                <w:sz w:val="24"/>
              </w:rPr>
            </w:pPr>
            <w:r>
              <w:rPr>
                <w:sz w:val="24"/>
              </w:rPr>
              <w:t xml:space="preserve">Слитное и раздельное написание </w:t>
            </w:r>
            <w:r>
              <w:rPr>
                <w:b w:val="1"/>
                <w:i w:val="1"/>
                <w:sz w:val="24"/>
              </w:rPr>
              <w:t xml:space="preserve">не </w:t>
            </w:r>
            <w:r>
              <w:rPr>
                <w:sz w:val="24"/>
              </w:rPr>
              <w:t xml:space="preserve">с различными частями речи.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C5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.10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C6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C7000000">
            <w:pPr>
              <w:pStyle w:val="Style_6"/>
              <w:ind w:firstLine="0"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266"/>
          </w:tcPr>
          <w:p w14:paraId="C8000000">
            <w:pPr>
              <w:pStyle w:val="Style_6"/>
              <w:ind w:firstLine="0" w:left="25" w:right="364"/>
              <w:rPr>
                <w:sz w:val="24"/>
              </w:rPr>
            </w:pPr>
            <w:r>
              <w:rPr>
                <w:sz w:val="24"/>
              </w:rPr>
              <w:t>Слитное, дефисное и раздельное написание омонимичных слов и сочетаний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type="dxa" w:w="2216"/>
          </w:tcPr>
          <w:p w14:paraId="C9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.10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CA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CB000000">
            <w:pPr>
              <w:pStyle w:val="Style_6"/>
              <w:spacing w:before="39"/>
              <w:ind w:firstLine="0" w:left="183" w:right="17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8266"/>
          </w:tcPr>
          <w:p w14:paraId="CC000000">
            <w:pPr>
              <w:pStyle w:val="Style_6"/>
              <w:spacing w:before="39"/>
              <w:ind w:firstLine="0" w:left="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Пунктуационные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нормы</w:t>
            </w:r>
          </w:p>
        </w:tc>
        <w:tc>
          <w:tcPr>
            <w:tcW w:type="dxa" w:w="2216"/>
          </w:tcPr>
          <w:p w14:paraId="CD00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CE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CF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type="dxa" w:w="8266"/>
          </w:tcPr>
          <w:p w14:paraId="D0000000">
            <w:pPr>
              <w:pStyle w:val="Style_6"/>
              <w:ind w:firstLine="0" w:left="25" w:right="523"/>
              <w:rPr>
                <w:sz w:val="24"/>
              </w:rPr>
            </w:pPr>
            <w:r>
              <w:rPr>
                <w:sz w:val="24"/>
              </w:rPr>
              <w:t xml:space="preserve">Использование алгоритмов при освоении пунктуационных норм. </w:t>
            </w:r>
            <w:r>
              <w:rPr>
                <w:sz w:val="24"/>
              </w:rPr>
              <w:t>Трудные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D1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</w:rPr>
              <w:t>.10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D2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D300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type="dxa" w:w="8266"/>
          </w:tcPr>
          <w:p w14:paraId="D4000000">
            <w:pPr>
              <w:pStyle w:val="Style_6"/>
              <w:spacing w:before="34"/>
              <w:ind w:firstLine="0" w:left="25" w:right="567"/>
              <w:rPr>
                <w:sz w:val="24"/>
              </w:rPr>
            </w:pPr>
            <w:r>
              <w:rPr>
                <w:sz w:val="24"/>
              </w:rPr>
              <w:t>Пунктуация в простом предложении: знаки препинания в предложениях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членах;</w:t>
            </w:r>
          </w:p>
        </w:tc>
        <w:tc>
          <w:tcPr>
            <w:tcW w:type="dxa" w:w="2216"/>
          </w:tcPr>
          <w:p w14:paraId="D500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D6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D7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type="dxa" w:w="8266"/>
          </w:tcPr>
          <w:p w14:paraId="D8000000">
            <w:pPr>
              <w:pStyle w:val="Style_6"/>
              <w:ind w:firstLine="0" w:left="25" w:right="1509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со словами и конструкциями,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type="dxa" w:w="2216"/>
          </w:tcPr>
          <w:p w14:paraId="D9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.11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DA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DB00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type="dxa" w:w="8266"/>
          </w:tcPr>
          <w:p w14:paraId="DC000000">
            <w:pPr>
              <w:pStyle w:val="Style_6"/>
              <w:spacing w:before="34"/>
              <w:ind w:firstLine="0" w:left="25" w:right="669"/>
              <w:rPr>
                <w:sz w:val="24"/>
              </w:rPr>
            </w:pPr>
            <w:r>
              <w:rPr>
                <w:sz w:val="24"/>
              </w:rPr>
              <w:t>Пунктуация в сложных предложениях: Сложное предложение с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 связи.</w:t>
            </w:r>
          </w:p>
        </w:tc>
        <w:tc>
          <w:tcPr>
            <w:tcW w:type="dxa" w:w="2216"/>
          </w:tcPr>
          <w:p w14:paraId="DD00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>.11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DE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5"/>
        </w:trPr>
        <w:tc>
          <w:tcPr>
            <w:tcW w:type="dxa" w:w="742"/>
          </w:tcPr>
          <w:p w14:paraId="DF000000">
            <w:pPr>
              <w:pStyle w:val="Style_6"/>
              <w:spacing w:before="41"/>
              <w:ind w:firstLine="0" w:left="183" w:right="17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8266"/>
          </w:tcPr>
          <w:p w14:paraId="E0000000">
            <w:pPr>
              <w:pStyle w:val="Style_6"/>
              <w:spacing w:before="41"/>
              <w:ind w:firstLine="0" w:left="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Текст</w:t>
            </w:r>
          </w:p>
        </w:tc>
        <w:tc>
          <w:tcPr>
            <w:tcW w:type="dxa" w:w="2216"/>
          </w:tcPr>
          <w:p w14:paraId="E100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E2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</w:tbl>
    <w:p w14:paraId="E3000000">
      <w:pPr>
        <w:sectPr>
          <w:type w:val="continuous"/>
          <w:pgSz w:h="11900" w:w="16840"/>
          <w:pgMar w:bottom="280" w:footer="720" w:gutter="0" w:header="720" w:left="720" w:right="740" w:top="1060"/>
        </w:sectPr>
      </w:pPr>
    </w:p>
    <w:p w14:paraId="E4000000">
      <w:pPr>
        <w:pStyle w:val="Style_3"/>
        <w:spacing w:before="1"/>
        <w:ind/>
        <w:rPr>
          <w:b w:val="1"/>
          <w:sz w:val="4"/>
        </w:rPr>
      </w:pPr>
    </w:p>
    <w:tbl>
      <w:tblPr>
        <w:tblStyle w:val="Style_5"/>
        <w:tblInd w:type="dxa" w:w="1544"/>
        <w:tblBorders>
          <w:top w:color="C0C0C0" w:sz="2" w:val="double"/>
          <w:left w:color="C0C0C0" w:sz="2" w:val="double"/>
          <w:bottom w:color="C0C0C0" w:sz="2" w:val="double"/>
          <w:right w:color="C0C0C0" w:sz="2" w:val="double"/>
          <w:insideH w:color="C0C0C0" w:sz="2" w:val="double"/>
          <w:insideV w:color="C0C0C0" w:sz="2" w:val="double"/>
        </w:tblBorders>
      </w:tblPr>
      <w:tblGrid>
        <w:gridCol w:w="742"/>
        <w:gridCol w:w="8266"/>
        <w:gridCol w:w="2216"/>
        <w:gridCol w:w="1136"/>
      </w:tblGrid>
      <w:tr>
        <w:trPr>
          <w:trHeight w:hRule="atLeast" w:val="638"/>
        </w:trPr>
        <w:tc>
          <w:tcPr>
            <w:tcW w:type="dxa" w:w="742"/>
          </w:tcPr>
          <w:p w14:paraId="E5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type="dxa" w:w="8266"/>
          </w:tcPr>
          <w:p w14:paraId="E6000000">
            <w:pPr>
              <w:pStyle w:val="Style_6"/>
              <w:ind w:firstLine="0" w:left="25" w:right="178"/>
              <w:rPr>
                <w:sz w:val="24"/>
              </w:rPr>
            </w:pPr>
            <w:r>
              <w:rPr>
                <w:sz w:val="24"/>
              </w:rPr>
              <w:t>Структура, языковое оформление. Смысловая и композиционная целостность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type="dxa" w:w="2216"/>
          </w:tcPr>
          <w:p w14:paraId="E7000000">
            <w:pPr>
              <w:pStyle w:val="Style_6"/>
              <w:ind w:firstLine="0" w:left="820" w:right="77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E8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E9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8266"/>
          </w:tcPr>
          <w:p w14:paraId="EA000000">
            <w:pPr>
              <w:pStyle w:val="Style_6"/>
              <w:ind w:firstLine="0" w:left="25" w:right="477"/>
              <w:rPr>
                <w:sz w:val="24"/>
              </w:rPr>
            </w:pPr>
            <w:r>
              <w:rPr>
                <w:sz w:val="24"/>
              </w:rPr>
              <w:t>Последовательность предложений в тексте. Разноаспектный анализ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Логико-смысловые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микротекста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EB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EC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ED00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type="dxa" w:w="8266"/>
          </w:tcPr>
          <w:p w14:paraId="EE000000">
            <w:pPr>
              <w:pStyle w:val="Style_6"/>
              <w:spacing w:before="34"/>
              <w:ind w:firstLine="0" w:left="2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 предложений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type="dxa" w:w="2216"/>
          </w:tcPr>
          <w:p w14:paraId="EF00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.12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F0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F1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type="dxa" w:w="8266"/>
          </w:tcPr>
          <w:p w14:paraId="F2000000">
            <w:pPr>
              <w:pStyle w:val="Style_6"/>
              <w:ind w:firstLine="59" w:left="25" w:right="621"/>
              <w:rPr>
                <w:sz w:val="24"/>
              </w:rPr>
            </w:pPr>
            <w:r>
              <w:rPr>
                <w:sz w:val="24"/>
              </w:rPr>
              <w:t>Основная и дополнительная информация микротекста. 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жанров.</w:t>
            </w:r>
          </w:p>
        </w:tc>
        <w:tc>
          <w:tcPr>
            <w:tcW w:type="dxa" w:w="2216"/>
          </w:tcPr>
          <w:p w14:paraId="F3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.12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F4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F5000000">
            <w:pPr>
              <w:pStyle w:val="Style_6"/>
              <w:spacing w:before="39"/>
              <w:ind w:firstLine="0" w:left="183" w:right="17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8266"/>
          </w:tcPr>
          <w:p w14:paraId="F6000000">
            <w:pPr>
              <w:pStyle w:val="Style_6"/>
              <w:spacing w:before="34"/>
              <w:ind w:firstLine="0" w:left="25"/>
              <w:rPr>
                <w:sz w:val="24"/>
              </w:rPr>
            </w:pPr>
            <w:r>
              <w:rPr>
                <w:b w:val="1"/>
                <w:sz w:val="24"/>
              </w:rPr>
              <w:t>Функционально-смысловые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типы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речи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F700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F8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F9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type="dxa" w:w="8266"/>
          </w:tcPr>
          <w:p w14:paraId="FA00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type="dxa" w:w="2216"/>
          </w:tcPr>
          <w:p w14:paraId="FB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FC00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FD00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type="dxa" w:w="8266"/>
          </w:tcPr>
          <w:p w14:paraId="FE00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FF00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00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0101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type="dxa" w:w="8266"/>
          </w:tcPr>
          <w:p w14:paraId="0201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03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.01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04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0501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type="dxa" w:w="8266"/>
          </w:tcPr>
          <w:p w14:paraId="0601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07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.01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08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0901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type="dxa" w:w="8266"/>
          </w:tcPr>
          <w:p w14:paraId="0A010000">
            <w:pPr>
              <w:pStyle w:val="Style_6"/>
              <w:spacing w:before="34"/>
              <w:ind w:firstLine="0" w:left="2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определении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type="dxa" w:w="2216"/>
          </w:tcPr>
          <w:p w14:paraId="0B01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0C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0D010000">
            <w:pPr>
              <w:pStyle w:val="Style_6"/>
              <w:spacing w:before="41"/>
              <w:ind w:firstLine="0" w:left="1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</w:t>
            </w:r>
          </w:p>
        </w:tc>
        <w:tc>
          <w:tcPr>
            <w:tcW w:type="dxa" w:w="8266"/>
          </w:tcPr>
          <w:p w14:paraId="0E010000">
            <w:pPr>
              <w:pStyle w:val="Style_6"/>
              <w:spacing w:before="41"/>
              <w:ind w:firstLine="0" w:left="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Функциональные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стили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речи</w:t>
            </w:r>
          </w:p>
        </w:tc>
        <w:tc>
          <w:tcPr>
            <w:tcW w:type="dxa" w:w="2216"/>
          </w:tcPr>
          <w:p w14:paraId="0F01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10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1101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type="dxa" w:w="8266"/>
          </w:tcPr>
          <w:p w14:paraId="12010000">
            <w:pPr>
              <w:pStyle w:val="Style_6"/>
              <w:spacing w:before="34"/>
              <w:ind w:firstLine="0" w:left="25" w:right="-40"/>
              <w:rPr>
                <w:sz w:val="24"/>
              </w:rPr>
            </w:pPr>
            <w:r>
              <w:rPr>
                <w:sz w:val="24"/>
              </w:rPr>
              <w:t>Функциональные стили речи, их основные особенности: назначение каждого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1301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.02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14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1501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type="dxa" w:w="8266"/>
          </w:tcPr>
          <w:p w14:paraId="1601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type="dxa" w:w="2216"/>
          </w:tcPr>
          <w:p w14:paraId="17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.02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18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1901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type="dxa" w:w="8266"/>
          </w:tcPr>
          <w:p w14:paraId="1A010000">
            <w:pPr>
              <w:pStyle w:val="Style_6"/>
              <w:ind w:firstLine="0" w:left="25" w:right="271"/>
              <w:rPr>
                <w:sz w:val="24"/>
              </w:rPr>
            </w:pPr>
            <w:r>
              <w:rPr>
                <w:sz w:val="24"/>
              </w:rPr>
              <w:t>Официально-деловой стиль речи. Его основные признаки, назначение, сфера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синтаксиса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type="dxa" w:w="2216"/>
          </w:tcPr>
          <w:p w14:paraId="1B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1C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8"/>
        </w:trPr>
        <w:tc>
          <w:tcPr>
            <w:tcW w:type="dxa" w:w="742"/>
          </w:tcPr>
          <w:p w14:paraId="1D01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type="dxa" w:w="8266"/>
          </w:tcPr>
          <w:p w14:paraId="1E010000">
            <w:pPr>
              <w:pStyle w:val="Style_6"/>
              <w:ind w:firstLine="0" w:left="25" w:right="1069"/>
              <w:rPr>
                <w:sz w:val="24"/>
              </w:rPr>
            </w:pPr>
            <w:r>
              <w:rPr>
                <w:sz w:val="24"/>
              </w:rPr>
              <w:t>Публицистический стиль, его особенности. Средства 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1F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20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21010000">
            <w:pPr>
              <w:pStyle w:val="Style_6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type="dxa" w:w="8266"/>
          </w:tcPr>
          <w:p w14:paraId="2201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23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.03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24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636"/>
        </w:trPr>
        <w:tc>
          <w:tcPr>
            <w:tcW w:type="dxa" w:w="742"/>
          </w:tcPr>
          <w:p w14:paraId="25010000">
            <w:pPr>
              <w:pStyle w:val="Style_6"/>
              <w:spacing w:before="34"/>
              <w:ind w:firstLine="0"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type="dxa" w:w="8266"/>
          </w:tcPr>
          <w:p w14:paraId="26010000">
            <w:pPr>
              <w:pStyle w:val="Style_6"/>
              <w:spacing w:before="34"/>
              <w:ind w:firstLine="0" w:left="25" w:right="56"/>
              <w:rPr>
                <w:sz w:val="24"/>
              </w:rPr>
            </w:pPr>
            <w:r>
              <w:rPr>
                <w:sz w:val="24"/>
              </w:rPr>
              <w:t>Художественный стиль речи. Предупреждение ошибок при определении 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type="dxa" w:w="2216"/>
          </w:tcPr>
          <w:p w14:paraId="2701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.03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28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29010000">
            <w:pPr>
              <w:pStyle w:val="Style_6"/>
              <w:spacing w:before="41"/>
              <w:ind w:firstLine="0" w:left="183" w:right="17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</w:t>
            </w:r>
          </w:p>
        </w:tc>
        <w:tc>
          <w:tcPr>
            <w:tcW w:type="dxa" w:w="8266"/>
          </w:tcPr>
          <w:p w14:paraId="2A010000">
            <w:pPr>
              <w:pStyle w:val="Style_6"/>
              <w:spacing w:before="41"/>
              <w:ind w:firstLine="0" w:left="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Изобразительно-выразительные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средства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языка</w:t>
            </w:r>
          </w:p>
        </w:tc>
        <w:tc>
          <w:tcPr>
            <w:tcW w:type="dxa" w:w="2216"/>
          </w:tcPr>
          <w:p w14:paraId="2B01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2C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</w:tbl>
    <w:p w14:paraId="2D010000">
      <w:pPr>
        <w:rPr>
          <w:sz w:val="24"/>
        </w:rPr>
      </w:pPr>
    </w:p>
    <w:p w14:paraId="2E010000">
      <w:pPr>
        <w:rPr>
          <w:sz w:val="24"/>
        </w:rPr>
      </w:pPr>
    </w:p>
    <w:p w14:paraId="2F010000">
      <w:pPr>
        <w:rPr>
          <w:sz w:val="24"/>
        </w:rPr>
      </w:pPr>
    </w:p>
    <w:p w14:paraId="30010000">
      <w:pPr>
        <w:rPr>
          <w:sz w:val="24"/>
        </w:rPr>
      </w:pPr>
    </w:p>
    <w:p w14:paraId="31010000">
      <w:pPr>
        <w:rPr>
          <w:sz w:val="24"/>
        </w:rPr>
      </w:pPr>
    </w:p>
    <w:p w14:paraId="32010000">
      <w:pPr>
        <w:rPr>
          <w:sz w:val="24"/>
        </w:rPr>
      </w:pPr>
    </w:p>
    <w:p w14:paraId="33010000">
      <w:pPr>
        <w:rPr>
          <w:sz w:val="24"/>
        </w:rPr>
      </w:pPr>
    </w:p>
    <w:tbl>
      <w:tblPr>
        <w:tblStyle w:val="Style_5"/>
        <w:tblInd w:type="dxa" w:w="1544"/>
        <w:tblBorders>
          <w:top w:color="C0C0C0" w:sz="2" w:val="double"/>
          <w:left w:color="C0C0C0" w:sz="2" w:val="double"/>
          <w:bottom w:color="C0C0C0" w:sz="2" w:val="double"/>
          <w:right w:color="C0C0C0" w:sz="2" w:val="double"/>
          <w:insideH w:color="C0C0C0" w:sz="2" w:val="double"/>
          <w:insideV w:color="C0C0C0" w:sz="2" w:val="double"/>
        </w:tblBorders>
      </w:tblPr>
      <w:tblGrid>
        <w:gridCol w:w="742"/>
        <w:gridCol w:w="8266"/>
        <w:gridCol w:w="2216"/>
        <w:gridCol w:w="1136"/>
      </w:tblGrid>
      <w:tr>
        <w:trPr>
          <w:trHeight w:hRule="atLeast" w:val="638"/>
        </w:trPr>
        <w:tc>
          <w:tcPr>
            <w:tcW w:type="dxa" w:w="742"/>
          </w:tcPr>
          <w:p w14:paraId="34010000">
            <w:pPr>
              <w:pStyle w:val="Style_6"/>
              <w:ind w:firstLine="0" w:left="203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type="dxa" w:w="8266"/>
          </w:tcPr>
          <w:p w14:paraId="35010000">
            <w:pPr>
              <w:pStyle w:val="Style_6"/>
              <w:ind w:firstLine="0" w:left="25" w:right="25"/>
              <w:rPr>
                <w:sz w:val="24"/>
              </w:rPr>
            </w:pPr>
            <w:r>
              <w:rPr>
                <w:sz w:val="24"/>
              </w:rPr>
              <w:t>Речь. Изобразительно-выразительные средства языка. Выразительные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фразеологии.</w:t>
            </w:r>
          </w:p>
        </w:tc>
        <w:tc>
          <w:tcPr>
            <w:tcW w:type="dxa" w:w="2216"/>
          </w:tcPr>
          <w:p w14:paraId="36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37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38010000">
            <w:pPr>
              <w:pStyle w:val="Style_6"/>
              <w:ind w:firstLine="0" w:left="203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type="dxa" w:w="8266"/>
          </w:tcPr>
          <w:p w14:paraId="39010000">
            <w:pPr>
              <w:pStyle w:val="Style_6"/>
              <w:ind w:firstLine="0" w:left="25"/>
              <w:rPr>
                <w:sz w:val="24"/>
              </w:rPr>
            </w:pPr>
            <w:r>
              <w:rPr>
                <w:sz w:val="24"/>
              </w:rPr>
              <w:t>Тропы,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type="dxa" w:w="2216"/>
          </w:tcPr>
          <w:p w14:paraId="3A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.04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3B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42"/>
          </w:tcPr>
          <w:p w14:paraId="3C010000">
            <w:pPr>
              <w:pStyle w:val="Style_6"/>
              <w:spacing w:before="34"/>
              <w:ind w:firstLine="0" w:left="203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type="dxa" w:w="8266"/>
          </w:tcPr>
          <w:p w14:paraId="3D010000">
            <w:pPr>
              <w:pStyle w:val="Style_6"/>
              <w:spacing w:before="34"/>
              <w:ind w:firstLine="0" w:left="25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type="dxa" w:w="2216"/>
          </w:tcPr>
          <w:p w14:paraId="3E01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.04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3F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362"/>
        </w:trPr>
        <w:tc>
          <w:tcPr>
            <w:tcW w:type="dxa" w:w="742"/>
          </w:tcPr>
          <w:p w14:paraId="40010000">
            <w:pPr>
              <w:pStyle w:val="Style_6"/>
              <w:spacing w:before="41"/>
              <w:ind w:firstLine="0" w:left="17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VII</w:t>
            </w:r>
          </w:p>
        </w:tc>
        <w:tc>
          <w:tcPr>
            <w:tcW w:type="dxa" w:w="8266"/>
          </w:tcPr>
          <w:p w14:paraId="41010000">
            <w:pPr>
              <w:pStyle w:val="Style_6"/>
              <w:spacing w:before="41"/>
              <w:ind w:firstLine="0" w:left="2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Коммуникативная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компетенция</w:t>
            </w:r>
          </w:p>
        </w:tc>
        <w:tc>
          <w:tcPr>
            <w:tcW w:type="dxa" w:w="2216"/>
          </w:tcPr>
          <w:p w14:paraId="42010000">
            <w:pPr>
              <w:pStyle w:val="Style_6"/>
              <w:spacing w:before="0"/>
              <w:ind/>
              <w:rPr>
                <w:sz w:val="24"/>
              </w:rPr>
            </w:pP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43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912"/>
        </w:trPr>
        <w:tc>
          <w:tcPr>
            <w:tcW w:type="dxa" w:w="742"/>
          </w:tcPr>
          <w:p w14:paraId="44010000">
            <w:pPr>
              <w:pStyle w:val="Style_6"/>
              <w:spacing w:before="34"/>
              <w:ind w:firstLine="0" w:left="203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type="dxa" w:w="8266"/>
          </w:tcPr>
          <w:p w14:paraId="45010000">
            <w:pPr>
              <w:pStyle w:val="Style_6"/>
              <w:spacing w:before="34"/>
              <w:ind w:firstLine="0" w:left="25" w:right="89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Коммуникативный уровень выполнения экзаменационной работы.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письменной работе выпускника (критерии содержания, композиция, 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грамотность)</w:t>
            </w:r>
          </w:p>
        </w:tc>
        <w:tc>
          <w:tcPr>
            <w:tcW w:type="dxa" w:w="2216"/>
          </w:tcPr>
          <w:p w14:paraId="46010000">
            <w:pPr>
              <w:pStyle w:val="Style_6"/>
              <w:spacing w:before="34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47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826"/>
        </w:trPr>
        <w:tc>
          <w:tcPr>
            <w:tcW w:type="dxa" w:w="742"/>
          </w:tcPr>
          <w:p w14:paraId="48010000">
            <w:pPr>
              <w:pStyle w:val="Style_6"/>
              <w:ind w:firstLine="0" w:left="2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8266"/>
          </w:tcPr>
          <w:p w14:paraId="49010000">
            <w:pPr>
              <w:pStyle w:val="Style_6"/>
              <w:ind w:firstLine="0" w:left="25" w:right="272"/>
              <w:rPr>
                <w:sz w:val="24"/>
              </w:rPr>
            </w:pPr>
            <w:r>
              <w:rPr>
                <w:sz w:val="24"/>
              </w:rPr>
              <w:t>Исходные тексты, их жанровое многообразие. Структура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экзаменационной работы. </w:t>
            </w:r>
          </w:p>
        </w:tc>
        <w:tc>
          <w:tcPr>
            <w:tcW w:type="dxa" w:w="2216"/>
          </w:tcPr>
          <w:p w14:paraId="4A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4B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1267"/>
        </w:trPr>
        <w:tc>
          <w:tcPr>
            <w:tcW w:type="dxa" w:w="742"/>
          </w:tcPr>
          <w:p w14:paraId="4C010000">
            <w:pPr>
              <w:pStyle w:val="Style_6"/>
              <w:ind w:firstLine="0" w:left="2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8266"/>
          </w:tcPr>
          <w:p w14:paraId="4D010000">
            <w:pPr>
              <w:pStyle w:val="Style_6"/>
              <w:ind w:firstLine="0" w:left="25" w:right="272"/>
              <w:rPr>
                <w:sz w:val="24"/>
              </w:rPr>
            </w:pPr>
            <w:r>
              <w:rPr>
                <w:sz w:val="24"/>
              </w:rPr>
              <w:t>Формулировка проблем исходного текста.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color w:val="FF0000"/>
                <w:sz w:val="24"/>
              </w:rPr>
              <w:t xml:space="preserve"> .</w:t>
            </w:r>
            <w:r>
              <w:rPr>
                <w:sz w:val="24"/>
              </w:rPr>
              <w:t xml:space="preserve"> Комментарий к сформулированной проблеме исходного текста. Авторская позиция. Отражение авторской позиции в тексте. 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мнения по проблеме</w:t>
            </w:r>
            <w:r>
              <w:rPr>
                <w:sz w:val="24"/>
              </w:rPr>
              <w:t>.</w:t>
            </w:r>
          </w:p>
        </w:tc>
        <w:tc>
          <w:tcPr>
            <w:tcW w:type="dxa" w:w="2216"/>
          </w:tcPr>
          <w:p w14:paraId="4E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9.05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4F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1389"/>
        </w:trPr>
        <w:tc>
          <w:tcPr>
            <w:tcW w:type="dxa" w:w="742"/>
          </w:tcPr>
          <w:p w14:paraId="50010000">
            <w:pPr>
              <w:pStyle w:val="Style_6"/>
              <w:ind w:firstLine="0" w:left="2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8266"/>
          </w:tcPr>
          <w:p w14:paraId="51010000">
            <w:pPr>
              <w:pStyle w:val="Style_6"/>
              <w:ind w:firstLine="0" w:left="25" w:right="272"/>
              <w:rPr>
                <w:sz w:val="24"/>
              </w:rPr>
            </w:pPr>
            <w:r>
              <w:rPr>
                <w:sz w:val="24"/>
              </w:rPr>
              <w:t>Формы аргументации.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аргументов. Источники аргументации. Смысловая цельность,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речевая связность и последовательность изложения.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Логические ошибки,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</w:p>
        </w:tc>
        <w:tc>
          <w:tcPr>
            <w:tcW w:type="dxa" w:w="2216"/>
          </w:tcPr>
          <w:p w14:paraId="52010000">
            <w:pPr>
              <w:pStyle w:val="Style_6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53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  <w:tr>
        <w:trPr>
          <w:trHeight w:hRule="atLeast" w:val="1157"/>
        </w:trPr>
        <w:tc>
          <w:tcPr>
            <w:tcW w:type="dxa" w:w="742"/>
          </w:tcPr>
          <w:p w14:paraId="54010000">
            <w:pPr>
              <w:pStyle w:val="Style_6"/>
              <w:spacing w:before="0"/>
              <w:ind w:firstLine="0" w:left="2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type="dxa" w:w="8266"/>
          </w:tcPr>
          <w:p w14:paraId="55010000">
            <w:pPr>
              <w:pStyle w:val="Style_6"/>
              <w:spacing w:before="0"/>
              <w:ind w:firstLine="0" w:left="24" w:right="295"/>
              <w:rPr>
                <w:sz w:val="24"/>
              </w:rPr>
            </w:pPr>
            <w:r>
              <w:rPr>
                <w:sz w:val="24"/>
              </w:rPr>
              <w:t>Абзацное членение, типичные ошибки в абзацном членении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их предупреждение. Точность и выразительность речи. 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 пунктуационных, языковых, речевых, этических,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type="dxa" w:w="2216"/>
          </w:tcPr>
          <w:p w14:paraId="56010000">
            <w:pPr>
              <w:pStyle w:val="Style_6"/>
              <w:spacing w:before="0"/>
              <w:ind w:firstLine="0" w:left="820" w:right="7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.05</w:t>
            </w:r>
          </w:p>
        </w:tc>
        <w:tc>
          <w:tcPr>
            <w:tcW w:type="dxa" w:w="1136"/>
            <w:tcBorders>
              <w:right w:color="000000" w:sz="4" w:val="single"/>
            </w:tcBorders>
          </w:tcPr>
          <w:p w14:paraId="57010000">
            <w:pPr>
              <w:pStyle w:val="Style_6"/>
              <w:spacing w:before="0"/>
              <w:ind/>
              <w:rPr>
                <w:sz w:val="24"/>
              </w:rPr>
            </w:pPr>
          </w:p>
        </w:tc>
      </w:tr>
    </w:tbl>
    <w:p w14:paraId="58010000">
      <w:pPr>
        <w:sectPr>
          <w:pgSz w:h="11900" w:w="16840"/>
          <w:pgMar w:bottom="280" w:footer="720" w:gutter="0" w:header="720" w:left="720" w:right="740" w:top="1100"/>
        </w:sectPr>
      </w:pPr>
    </w:p>
    <w:p w14:paraId="59010000">
      <w:pPr>
        <w:pStyle w:val="Style_1"/>
        <w:tabs>
          <w:tab w:leader="none" w:pos="709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20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Лист изменений в тематическом планировании</w:t>
      </w:r>
    </w:p>
    <w:tbl>
      <w:tblPr>
        <w:tblStyle w:val="Style_7"/>
        <w:tblInd w:type="dxa" w:w="1668"/>
        <w:tblCellMar>
          <w:left w:type="dxa" w:w="10"/>
          <w:right w:type="dxa" w:w="10"/>
        </w:tblCellMar>
      </w:tblPr>
      <w:tblGrid>
        <w:gridCol w:w="708"/>
        <w:gridCol w:w="1843"/>
        <w:gridCol w:w="3686"/>
        <w:gridCol w:w="3969"/>
        <w:gridCol w:w="3260"/>
      </w:tblGrid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записи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Изменения,</w:t>
            </w:r>
          </w:p>
          <w:p w14:paraId="5D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внесенные в КТП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УР</w:t>
            </w:r>
          </w:p>
        </w:tc>
      </w:tr>
      <w:tr>
        <w:trPr>
          <w:trHeight w:hRule="atLeast" w:val="280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rPr>
          <w:trHeight w:hRule="atLeast" w:val="425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00020000"/>
    <w:p w14:paraId="01020000">
      <w:pPr>
        <w:spacing w:after="240" w:beforeAutospacing="on"/>
        <w:ind/>
        <w:jc w:val="center"/>
        <w:rPr>
          <w:sz w:val="24"/>
        </w:rPr>
      </w:pPr>
    </w:p>
    <w:sectPr>
      <w:pgSz w:h="11900" w:w="16840"/>
      <w:pgMar w:bottom="280" w:footer="720" w:gutter="0" w:header="720" w:left="720" w:right="740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"/>
      <w:pPr>
        <w:ind w:hanging="708" w:left="131"/>
      </w:pPr>
      <w:rPr>
        <w:rFonts w:ascii="Symbol" w:hAnsi="Symbol"/>
        <w:sz w:val="20"/>
      </w:rPr>
    </w:lvl>
    <w:lvl w:ilvl="1">
      <w:numFmt w:val="bullet"/>
      <w:lvlText w:val="•"/>
      <w:pPr>
        <w:ind w:hanging="708" w:left="1664"/>
      </w:pPr>
    </w:lvl>
    <w:lvl w:ilvl="2">
      <w:numFmt w:val="bullet"/>
      <w:lvlText w:val="•"/>
      <w:pPr>
        <w:ind w:hanging="708" w:left="3188"/>
      </w:pPr>
    </w:lvl>
    <w:lvl w:ilvl="3">
      <w:numFmt w:val="bullet"/>
      <w:lvlText w:val="•"/>
      <w:pPr>
        <w:ind w:hanging="708" w:left="4712"/>
      </w:pPr>
    </w:lvl>
    <w:lvl w:ilvl="4">
      <w:numFmt w:val="bullet"/>
      <w:lvlText w:val="•"/>
      <w:pPr>
        <w:ind w:hanging="708" w:left="6236"/>
      </w:pPr>
    </w:lvl>
    <w:lvl w:ilvl="5">
      <w:numFmt w:val="bullet"/>
      <w:lvlText w:val="•"/>
      <w:pPr>
        <w:ind w:hanging="708" w:left="7760"/>
      </w:pPr>
    </w:lvl>
    <w:lvl w:ilvl="6">
      <w:numFmt w:val="bullet"/>
      <w:lvlText w:val="•"/>
      <w:pPr>
        <w:ind w:hanging="708" w:left="9284"/>
      </w:pPr>
    </w:lvl>
    <w:lvl w:ilvl="7">
      <w:numFmt w:val="bullet"/>
      <w:lvlText w:val="•"/>
      <w:pPr>
        <w:ind w:hanging="708" w:left="10808"/>
      </w:pPr>
    </w:lvl>
    <w:lvl w:ilvl="8">
      <w:numFmt w:val="bullet"/>
      <w:lvlText w:val="•"/>
      <w:pPr>
        <w:ind w:hanging="708" w:left="12332"/>
      </w:pPr>
    </w:lvl>
  </w:abstractNum>
  <w:abstractNum w:abstractNumId="1">
    <w:lvl w:ilvl="0">
      <w:numFmt w:val="bullet"/>
      <w:lvlText w:val=""/>
      <w:pPr>
        <w:ind w:hanging="708" w:left="131"/>
      </w:pPr>
      <w:rPr>
        <w:rFonts w:ascii="Symbol" w:hAnsi="Symbol"/>
        <w:sz w:val="20"/>
      </w:rPr>
    </w:lvl>
    <w:lvl w:ilvl="1">
      <w:numFmt w:val="bullet"/>
      <w:lvlText w:val="•"/>
      <w:pPr>
        <w:ind w:hanging="708" w:left="1664"/>
      </w:pPr>
    </w:lvl>
    <w:lvl w:ilvl="2">
      <w:numFmt w:val="bullet"/>
      <w:lvlText w:val="•"/>
      <w:pPr>
        <w:ind w:hanging="708" w:left="3188"/>
      </w:pPr>
    </w:lvl>
    <w:lvl w:ilvl="3">
      <w:numFmt w:val="bullet"/>
      <w:lvlText w:val="•"/>
      <w:pPr>
        <w:ind w:hanging="708" w:left="4712"/>
      </w:pPr>
    </w:lvl>
    <w:lvl w:ilvl="4">
      <w:numFmt w:val="bullet"/>
      <w:lvlText w:val="•"/>
      <w:pPr>
        <w:ind w:hanging="708" w:left="6236"/>
      </w:pPr>
    </w:lvl>
    <w:lvl w:ilvl="5">
      <w:numFmt w:val="bullet"/>
      <w:lvlText w:val="•"/>
      <w:pPr>
        <w:ind w:hanging="708" w:left="7760"/>
      </w:pPr>
    </w:lvl>
    <w:lvl w:ilvl="6">
      <w:numFmt w:val="bullet"/>
      <w:lvlText w:val="•"/>
      <w:pPr>
        <w:ind w:hanging="708" w:left="9284"/>
      </w:pPr>
    </w:lvl>
    <w:lvl w:ilvl="7">
      <w:numFmt w:val="bullet"/>
      <w:lvlText w:val="•"/>
      <w:pPr>
        <w:ind w:hanging="708" w:left="10808"/>
      </w:pPr>
    </w:lvl>
    <w:lvl w:ilvl="8">
      <w:numFmt w:val="bullet"/>
      <w:lvlText w:val="•"/>
      <w:pPr>
        <w:ind w:hanging="708" w:left="12332"/>
      </w:pPr>
    </w:lvl>
  </w:abstractNum>
  <w:abstractNum w:abstractNumId="2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decimal"/>
      <w:lvlText w:val="%1.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spacing w:after="0" w:line="240" w:lineRule="auto"/>
      <w:ind/>
    </w:pPr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toc 2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No Spacing"/>
    <w:link w:val="Style_14"/>
    <w:rPr>
      <w:rFonts w:ascii="Times New Roman" w:hAnsi="Times New Roman"/>
      <w:sz w:val="24"/>
    </w:rPr>
  </w:style>
  <w:style w:styleId="Style_6" w:type="paragraph">
    <w:name w:val="Table Paragraph"/>
    <w:basedOn w:val="Style_8"/>
    <w:link w:val="Style_6_ch"/>
    <w:pPr>
      <w:spacing w:before="36"/>
      <w:ind/>
    </w:pPr>
  </w:style>
  <w:style w:styleId="Style_6_ch" w:type="character">
    <w:name w:val="Table Paragraph"/>
    <w:basedOn w:val="Style_8_ch"/>
    <w:link w:val="Style_6"/>
  </w:style>
  <w:style w:styleId="Style_15" w:type="paragraph">
    <w:name w:val="toc 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4" w:type="paragraph">
    <w:name w:val="List Paragraph"/>
    <w:basedOn w:val="Style_8"/>
    <w:link w:val="Style_4_ch"/>
    <w:pPr>
      <w:ind w:hanging="709" w:left="1547"/>
    </w:pPr>
  </w:style>
  <w:style w:styleId="Style_4_ch" w:type="character">
    <w:name w:val="List Paragraph"/>
    <w:basedOn w:val="Style_8_ch"/>
    <w:link w:val="Style_4"/>
  </w:style>
  <w:style w:styleId="Style_1" w:type="paragraph">
    <w:name w:val="Standard"/>
    <w:link w:val="Style_1_ch"/>
    <w:pPr>
      <w:spacing w:after="0" w:line="240" w:lineRule="auto"/>
      <w:ind/>
    </w:pPr>
    <w:rPr>
      <w:rFonts w:ascii="Liberation Serif" w:hAnsi="Liberation Serif"/>
      <w:sz w:val="24"/>
    </w:rPr>
  </w:style>
  <w:style w:styleId="Style_1_ch" w:type="character">
    <w:name w:val="Standard"/>
    <w:link w:val="Style_1"/>
    <w:rPr>
      <w:rFonts w:ascii="Liberation Serif" w:hAnsi="Liberation Serif"/>
      <w:sz w:val="24"/>
    </w:rPr>
  </w:style>
  <w:style w:styleId="Style_3" w:type="paragraph">
    <w:name w:val="Body Text"/>
    <w:basedOn w:val="Style_8"/>
    <w:link w:val="Style_3_ch"/>
    <w:rPr>
      <w:sz w:val="24"/>
    </w:rPr>
  </w:style>
  <w:style w:styleId="Style_3_ch" w:type="character">
    <w:name w:val="Body Text"/>
    <w:basedOn w:val="Style_8_ch"/>
    <w:link w:val="Style_3"/>
    <w:rPr>
      <w:sz w:val="24"/>
    </w:rPr>
  </w:style>
  <w:style w:styleId="Style_16" w:type="paragraph">
    <w:name w:val="heading 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8"/>
    <w:link w:val="Style_2_ch"/>
    <w:uiPriority w:val="9"/>
    <w:qFormat/>
    <w:pPr>
      <w:ind w:firstLine="0" w:left="839"/>
      <w:outlineLvl w:val="1"/>
    </w:pPr>
    <w:rPr>
      <w:b w:val="1"/>
      <w:sz w:val="24"/>
    </w:rPr>
  </w:style>
  <w:style w:styleId="Style_2_ch" w:type="character">
    <w:name w:val="heading 1"/>
    <w:basedOn w:val="Style_8_ch"/>
    <w:link w:val="Style_2"/>
    <w:rPr>
      <w:b w:val="1"/>
      <w:sz w:val="24"/>
    </w:rPr>
  </w:style>
  <w:style w:styleId="Style_17" w:type="paragraph">
    <w:name w:val="Hyperlink"/>
    <w:basedOn w:val="Style_18"/>
    <w:link w:val="Style_17_ch"/>
    <w:rPr>
      <w:color w:themeColor="hyperlink" w:val="000000"/>
      <w:u w:val="single"/>
    </w:rPr>
  </w:style>
  <w:style w:styleId="Style_17_ch" w:type="character">
    <w:name w:val="Hyperlink"/>
    <w:basedOn w:val="Style_18_ch"/>
    <w:link w:val="Style_17"/>
    <w:rPr>
      <w:color w:themeColor="hyperlink" w:val="000000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0" w:type="paragraph">
    <w:name w:val="toc 1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styleId="Style_5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