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11" w:rsidRPr="00F9599C" w:rsidRDefault="00E57821" w:rsidP="00F9599C">
      <w:pPr>
        <w:spacing w:after="0"/>
        <w:ind w:left="120"/>
        <w:jc w:val="center"/>
        <w:rPr>
          <w:lang w:val="ru-RU"/>
        </w:rPr>
      </w:pPr>
      <w:bookmarkStart w:id="0" w:name="block-24169831"/>
      <w:r>
        <w:rPr>
          <w:rFonts w:ascii="Times New Roman" w:hAnsi="Times New Roman"/>
          <w:b/>
          <w:color w:val="000000"/>
          <w:sz w:val="28"/>
          <w:lang w:val="ru-RU"/>
        </w:rPr>
        <w:t xml:space="preserve"> </w:t>
      </w:r>
    </w:p>
    <w:p w:rsidR="00EC3211" w:rsidRPr="00F9599C" w:rsidRDefault="00E57821">
      <w:pPr>
        <w:rPr>
          <w:lang w:val="ru-RU"/>
        </w:rPr>
        <w:sectPr w:rsidR="00EC3211" w:rsidRPr="00F9599C">
          <w:pgSz w:w="11906" w:h="16383"/>
          <w:pgMar w:top="1134" w:right="850" w:bottom="1134" w:left="1701" w:header="720" w:footer="720" w:gutter="0"/>
          <w:cols w:space="720"/>
        </w:sectPr>
      </w:pPr>
      <w:r w:rsidRPr="00841A8D">
        <w:rPr>
          <w:noProof/>
          <w:lang w:eastAsia="ru-RU"/>
        </w:rPr>
        <w:drawing>
          <wp:inline distT="0" distB="0" distL="0" distR="0" wp14:anchorId="64524004" wp14:editId="426EB983">
            <wp:extent cx="5940425" cy="8377970"/>
            <wp:effectExtent l="0" t="0" r="0" b="0"/>
            <wp:docPr id="5" name="Рисунок 5" descr="D:\Documents\moyo\Скан раб прог\г10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moyo\Скан раб прог\г10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77970"/>
                    </a:xfrm>
                    <a:prstGeom prst="rect">
                      <a:avLst/>
                    </a:prstGeom>
                    <a:noFill/>
                    <a:ln>
                      <a:noFill/>
                    </a:ln>
                  </pic:spPr>
                </pic:pic>
              </a:graphicData>
            </a:graphic>
          </wp:inline>
        </w:drawing>
      </w:r>
    </w:p>
    <w:p w:rsidR="00EC3211" w:rsidRPr="003B3AE6" w:rsidRDefault="00765653" w:rsidP="00F9599C">
      <w:pPr>
        <w:spacing w:after="0" w:line="264" w:lineRule="auto"/>
        <w:ind w:left="120"/>
        <w:jc w:val="center"/>
        <w:rPr>
          <w:sz w:val="24"/>
          <w:szCs w:val="24"/>
          <w:lang w:val="ru-RU"/>
        </w:rPr>
      </w:pPr>
      <w:bookmarkStart w:id="1" w:name="block-24169830"/>
      <w:bookmarkEnd w:id="0"/>
      <w:r w:rsidRPr="003B3AE6">
        <w:rPr>
          <w:rFonts w:ascii="Times New Roman" w:hAnsi="Times New Roman"/>
          <w:b/>
          <w:color w:val="000000"/>
          <w:sz w:val="24"/>
          <w:szCs w:val="24"/>
          <w:lang w:val="ru-RU"/>
        </w:rPr>
        <w:lastRenderedPageBreak/>
        <w:t>ПОЯСНИТЕЛЬНАЯ ЗАПИСКА</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Рабочая программа учебного курса «Геометрия» базового уровня для обучающихся 10</w:t>
      </w:r>
      <w:r w:rsidR="00AA0B08" w:rsidRPr="003B3AE6">
        <w:rPr>
          <w:rFonts w:ascii="Times New Roman" w:hAnsi="Times New Roman"/>
          <w:color w:val="000000"/>
          <w:sz w:val="24"/>
          <w:szCs w:val="24"/>
          <w:lang w:val="ru-RU"/>
        </w:rPr>
        <w:t xml:space="preserve"> </w:t>
      </w:r>
      <w:r w:rsidRPr="003B3AE6">
        <w:rPr>
          <w:rFonts w:ascii="Times New Roman" w:hAnsi="Times New Roman"/>
          <w:color w:val="000000"/>
          <w:sz w:val="24"/>
          <w:szCs w:val="24"/>
          <w:lang w:val="ru-RU"/>
        </w:rPr>
        <w:t>класс</w:t>
      </w:r>
      <w:r w:rsidR="00AA0B08" w:rsidRPr="003B3AE6">
        <w:rPr>
          <w:rFonts w:ascii="Times New Roman" w:hAnsi="Times New Roman"/>
          <w:color w:val="000000"/>
          <w:sz w:val="24"/>
          <w:szCs w:val="24"/>
          <w:lang w:val="ru-RU"/>
        </w:rPr>
        <w:t>а</w:t>
      </w:r>
      <w:r w:rsidRPr="003B3AE6">
        <w:rPr>
          <w:rFonts w:ascii="Times New Roman" w:hAnsi="Times New Roman"/>
          <w:color w:val="000000"/>
          <w:sz w:val="24"/>
          <w:szCs w:val="24"/>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EC3211" w:rsidRPr="003B3AE6" w:rsidRDefault="00765653" w:rsidP="00AA0B08">
      <w:pPr>
        <w:spacing w:after="0" w:line="264" w:lineRule="auto"/>
        <w:ind w:left="120"/>
        <w:jc w:val="center"/>
        <w:rPr>
          <w:sz w:val="24"/>
          <w:szCs w:val="24"/>
          <w:lang w:val="ru-RU"/>
        </w:rPr>
      </w:pPr>
      <w:r w:rsidRPr="003B3AE6">
        <w:rPr>
          <w:rFonts w:ascii="Times New Roman" w:hAnsi="Times New Roman"/>
          <w:b/>
          <w:color w:val="000000"/>
          <w:sz w:val="24"/>
          <w:szCs w:val="24"/>
          <w:lang w:val="ru-RU"/>
        </w:rPr>
        <w:t>ЦЕЛИ ИЗУЧЕНИЯ УЧЕБНОГО КУРСА</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3B3AE6">
        <w:rPr>
          <w:rFonts w:ascii="Times New Roman" w:hAnsi="Times New Roman"/>
          <w:color w:val="000000"/>
          <w:sz w:val="24"/>
          <w:szCs w:val="24"/>
          <w:lang w:val="ru-RU"/>
        </w:rPr>
        <w:t>метапредметных</w:t>
      </w:r>
      <w:proofErr w:type="spellEnd"/>
      <w:r w:rsidRPr="003B3AE6">
        <w:rPr>
          <w:rFonts w:ascii="Times New Roman" w:hAnsi="Times New Roman"/>
          <w:color w:val="000000"/>
          <w:sz w:val="24"/>
          <w:szCs w:val="24"/>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EC3211" w:rsidRPr="003B3AE6" w:rsidRDefault="003B3AE6">
      <w:pPr>
        <w:spacing w:after="0" w:line="264" w:lineRule="auto"/>
        <w:ind w:firstLine="600"/>
        <w:jc w:val="both"/>
        <w:rPr>
          <w:sz w:val="24"/>
          <w:szCs w:val="24"/>
          <w:lang w:val="ru-RU"/>
        </w:rPr>
      </w:pPr>
      <w:r>
        <w:rPr>
          <w:rFonts w:ascii="Times New Roman" w:hAnsi="Times New Roman"/>
          <w:color w:val="000000"/>
          <w:sz w:val="24"/>
          <w:szCs w:val="24"/>
          <w:lang w:val="ru-RU"/>
        </w:rPr>
        <w:t xml:space="preserve"> </w:t>
      </w:r>
      <w:r w:rsidR="00765653" w:rsidRPr="003B3AE6">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 классах являются: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lastRenderedPageBreak/>
        <w:t xml:space="preserve">овладение методами решения задач на построения на изображениях пространственных фигур;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C3211" w:rsidRPr="003B3AE6" w:rsidRDefault="003B3AE6">
      <w:pPr>
        <w:spacing w:after="0" w:line="264" w:lineRule="auto"/>
        <w:ind w:firstLine="600"/>
        <w:jc w:val="both"/>
        <w:rPr>
          <w:sz w:val="24"/>
          <w:szCs w:val="24"/>
          <w:lang w:val="ru-RU"/>
        </w:rPr>
      </w:pPr>
      <w:r>
        <w:rPr>
          <w:rFonts w:ascii="Times New Roman" w:hAnsi="Times New Roman"/>
          <w:color w:val="000000"/>
          <w:sz w:val="24"/>
          <w:szCs w:val="24"/>
          <w:lang w:val="ru-RU"/>
        </w:rPr>
        <w:t xml:space="preserve"> </w:t>
      </w:r>
      <w:r w:rsidR="00765653" w:rsidRPr="003B3AE6">
        <w:rPr>
          <w:rFonts w:ascii="Times New Roman" w:hAnsi="Times New Roman"/>
          <w:color w:val="000000"/>
          <w:sz w:val="24"/>
          <w:szCs w:val="24"/>
          <w:lang w:val="ru-RU"/>
        </w:rPr>
        <w:t>Основные содержательные линии курса «Геометрии» в 10</w:t>
      </w:r>
      <w:r w:rsidR="00AA0B08" w:rsidRPr="003B3AE6">
        <w:rPr>
          <w:rFonts w:ascii="Times New Roman" w:hAnsi="Times New Roman"/>
          <w:color w:val="000000"/>
          <w:sz w:val="24"/>
          <w:szCs w:val="24"/>
          <w:lang w:val="ru-RU"/>
        </w:rPr>
        <w:t xml:space="preserve"> </w:t>
      </w:r>
      <w:r w:rsidR="00765653" w:rsidRPr="003B3AE6">
        <w:rPr>
          <w:rFonts w:ascii="Times New Roman" w:hAnsi="Times New Roman"/>
          <w:color w:val="000000"/>
          <w:sz w:val="24"/>
          <w:szCs w:val="24"/>
          <w:lang w:val="ru-RU"/>
        </w:rPr>
        <w:t>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C3211" w:rsidRPr="003B3AE6" w:rsidRDefault="003B3AE6" w:rsidP="003B3AE6">
      <w:pPr>
        <w:spacing w:after="0" w:line="264" w:lineRule="auto"/>
        <w:ind w:firstLine="600"/>
        <w:jc w:val="both"/>
        <w:rPr>
          <w:sz w:val="24"/>
          <w:szCs w:val="24"/>
          <w:lang w:val="ru-RU"/>
        </w:rPr>
      </w:pPr>
      <w:r>
        <w:rPr>
          <w:rFonts w:ascii="Times New Roman" w:hAnsi="Times New Roman"/>
          <w:color w:val="000000"/>
          <w:sz w:val="24"/>
          <w:szCs w:val="24"/>
          <w:lang w:val="ru-RU"/>
        </w:rPr>
        <w:t xml:space="preserve"> </w:t>
      </w:r>
      <w:bookmarkStart w:id="2" w:name="_Toc118726595"/>
      <w:bookmarkEnd w:id="2"/>
      <w:r w:rsidR="00765653" w:rsidRPr="003B3AE6">
        <w:rPr>
          <w:rFonts w:ascii="Times New Roman" w:hAnsi="Times New Roman"/>
          <w:b/>
          <w:color w:val="000000"/>
          <w:sz w:val="24"/>
          <w:szCs w:val="24"/>
          <w:lang w:val="ru-RU"/>
        </w:rPr>
        <w:t>МЕСТО УЧЕБНОГО КУРСА В УЧЕБНОМ ПЛАНЕ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На изучение геометрии </w:t>
      </w:r>
      <w:proofErr w:type="gramStart"/>
      <w:r w:rsidRPr="003B3AE6">
        <w:rPr>
          <w:rFonts w:ascii="Times New Roman" w:hAnsi="Times New Roman"/>
          <w:color w:val="000000"/>
          <w:sz w:val="24"/>
          <w:szCs w:val="24"/>
          <w:lang w:val="ru-RU"/>
        </w:rPr>
        <w:t xml:space="preserve">отводится  </w:t>
      </w:r>
      <w:r w:rsidR="00AA0B08" w:rsidRPr="003B3AE6">
        <w:rPr>
          <w:rFonts w:ascii="Times New Roman" w:hAnsi="Times New Roman"/>
          <w:color w:val="000000"/>
          <w:sz w:val="24"/>
          <w:szCs w:val="24"/>
          <w:lang w:val="ru-RU"/>
        </w:rPr>
        <w:t>3</w:t>
      </w:r>
      <w:proofErr w:type="gramEnd"/>
      <w:r w:rsidRPr="003B3AE6">
        <w:rPr>
          <w:rFonts w:ascii="Times New Roman" w:hAnsi="Times New Roman"/>
          <w:color w:val="000000"/>
          <w:sz w:val="24"/>
          <w:szCs w:val="24"/>
          <w:lang w:val="ru-RU"/>
        </w:rPr>
        <w:t xml:space="preserve"> час</w:t>
      </w:r>
      <w:r w:rsidR="00AA0B08" w:rsidRPr="003B3AE6">
        <w:rPr>
          <w:rFonts w:ascii="Times New Roman" w:hAnsi="Times New Roman"/>
          <w:color w:val="000000"/>
          <w:sz w:val="24"/>
          <w:szCs w:val="24"/>
          <w:lang w:val="ru-RU"/>
        </w:rPr>
        <w:t>а</w:t>
      </w:r>
      <w:r w:rsidRPr="003B3AE6">
        <w:rPr>
          <w:rFonts w:ascii="Times New Roman" w:hAnsi="Times New Roman"/>
          <w:color w:val="000000"/>
          <w:sz w:val="24"/>
          <w:szCs w:val="24"/>
          <w:lang w:val="ru-RU"/>
        </w:rPr>
        <w:t xml:space="preserve"> в неделю в 1</w:t>
      </w:r>
      <w:r w:rsidR="00AA0B08" w:rsidRPr="003B3AE6">
        <w:rPr>
          <w:rFonts w:ascii="Times New Roman" w:hAnsi="Times New Roman"/>
          <w:color w:val="000000"/>
          <w:sz w:val="24"/>
          <w:szCs w:val="24"/>
          <w:lang w:val="ru-RU"/>
        </w:rPr>
        <w:t xml:space="preserve">0 «а» </w:t>
      </w:r>
      <w:r w:rsidRPr="003B3AE6">
        <w:rPr>
          <w:rFonts w:ascii="Times New Roman" w:hAnsi="Times New Roman"/>
          <w:color w:val="000000"/>
          <w:sz w:val="24"/>
          <w:szCs w:val="24"/>
          <w:lang w:val="ru-RU"/>
        </w:rPr>
        <w:t xml:space="preserve"> классе, всего </w:t>
      </w:r>
      <w:r w:rsidR="00AA0B08" w:rsidRPr="003B3AE6">
        <w:rPr>
          <w:rFonts w:ascii="Times New Roman" w:hAnsi="Times New Roman"/>
          <w:color w:val="000000"/>
          <w:sz w:val="24"/>
          <w:szCs w:val="24"/>
          <w:lang w:val="ru-RU"/>
        </w:rPr>
        <w:t>-</w:t>
      </w:r>
      <w:r w:rsidRPr="003B3AE6">
        <w:rPr>
          <w:rFonts w:ascii="Times New Roman" w:hAnsi="Times New Roman"/>
          <w:color w:val="000000"/>
          <w:sz w:val="24"/>
          <w:szCs w:val="24"/>
          <w:lang w:val="ru-RU"/>
        </w:rPr>
        <w:t xml:space="preserve"> 102 час</w:t>
      </w:r>
      <w:r w:rsidR="00AA0B08" w:rsidRPr="003B3AE6">
        <w:rPr>
          <w:rFonts w:ascii="Times New Roman" w:hAnsi="Times New Roman"/>
          <w:color w:val="000000"/>
          <w:sz w:val="24"/>
          <w:szCs w:val="24"/>
          <w:lang w:val="ru-RU"/>
        </w:rPr>
        <w:t>а в год.</w:t>
      </w:r>
    </w:p>
    <w:p w:rsidR="003B3AE6" w:rsidRDefault="003B3AE6" w:rsidP="00765653">
      <w:pPr>
        <w:spacing w:after="0" w:line="264" w:lineRule="auto"/>
        <w:ind w:left="120"/>
        <w:jc w:val="center"/>
        <w:rPr>
          <w:rFonts w:ascii="Times New Roman" w:hAnsi="Times New Roman"/>
          <w:b/>
          <w:color w:val="000000"/>
          <w:sz w:val="24"/>
          <w:szCs w:val="24"/>
          <w:lang w:val="ru-RU"/>
        </w:rPr>
      </w:pPr>
      <w:bookmarkStart w:id="3" w:name="_Toc118726599"/>
      <w:bookmarkStart w:id="4" w:name="block-24169826"/>
      <w:bookmarkEnd w:id="1"/>
      <w:bookmarkEnd w:id="3"/>
    </w:p>
    <w:p w:rsidR="00EC3211" w:rsidRPr="003B3AE6" w:rsidRDefault="00765653" w:rsidP="00765653">
      <w:pPr>
        <w:spacing w:after="0" w:line="264" w:lineRule="auto"/>
        <w:ind w:left="120"/>
        <w:jc w:val="center"/>
        <w:rPr>
          <w:sz w:val="24"/>
          <w:szCs w:val="24"/>
          <w:lang w:val="ru-RU"/>
        </w:rPr>
      </w:pPr>
      <w:r w:rsidRPr="003B3AE6">
        <w:rPr>
          <w:rFonts w:ascii="Times New Roman" w:hAnsi="Times New Roman"/>
          <w:b/>
          <w:color w:val="000000"/>
          <w:sz w:val="24"/>
          <w:szCs w:val="24"/>
          <w:lang w:val="ru-RU"/>
        </w:rPr>
        <w:t>СОДЕРЖАНИЕ УЧЕБНОГО КУРСА</w:t>
      </w:r>
    </w:p>
    <w:p w:rsidR="00EC3211" w:rsidRPr="003B3AE6" w:rsidRDefault="00765653">
      <w:pPr>
        <w:spacing w:after="0" w:line="264" w:lineRule="auto"/>
        <w:ind w:left="120"/>
        <w:jc w:val="both"/>
        <w:rPr>
          <w:sz w:val="24"/>
          <w:szCs w:val="24"/>
          <w:lang w:val="ru-RU"/>
        </w:rPr>
      </w:pPr>
      <w:bookmarkStart w:id="5" w:name="_Toc118726600"/>
      <w:bookmarkEnd w:id="5"/>
      <w:r w:rsidRPr="003B3AE6">
        <w:rPr>
          <w:rFonts w:ascii="Times New Roman" w:hAnsi="Times New Roman"/>
          <w:b/>
          <w:color w:val="000000"/>
          <w:sz w:val="24"/>
          <w:szCs w:val="24"/>
          <w:lang w:val="ru-RU"/>
        </w:rPr>
        <w:t>10 КЛАСС</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Прямые и плоскости в пространстве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3B3AE6">
        <w:rPr>
          <w:rFonts w:ascii="Times New Roman" w:hAnsi="Times New Roman"/>
          <w:color w:val="000000"/>
          <w:sz w:val="24"/>
          <w:szCs w:val="24"/>
          <w:lang w:val="ru-RU"/>
        </w:rPr>
        <w:t>сонаправленными</w:t>
      </w:r>
      <w:proofErr w:type="spellEnd"/>
      <w:r w:rsidRPr="003B3AE6">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Многогранники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lastRenderedPageBreak/>
        <w:t xml:space="preserve">Понятие многогранника, основные элементы многогранника, выпуклые и невыпуклые многогранники; развёртка многогранника. Призма: </w:t>
      </w:r>
      <w:r w:rsidRPr="003B3AE6">
        <w:rPr>
          <w:rFonts w:ascii="Times New Roman" w:hAnsi="Times New Roman"/>
          <w:i/>
          <w:color w:val="000000"/>
          <w:sz w:val="24"/>
          <w:szCs w:val="24"/>
        </w:rPr>
        <w:t>n</w:t>
      </w:r>
      <w:r w:rsidRPr="003B3AE6">
        <w:rPr>
          <w:rFonts w:ascii="Times New Roman" w:hAnsi="Times New Roman"/>
          <w:i/>
          <w:color w:val="000000"/>
          <w:sz w:val="24"/>
          <w:szCs w:val="24"/>
          <w:lang w:val="ru-RU"/>
        </w:rPr>
        <w:t>-</w:t>
      </w:r>
      <w:r w:rsidRPr="003B3AE6">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3B3AE6">
        <w:rPr>
          <w:rFonts w:ascii="Times New Roman" w:hAnsi="Times New Roman"/>
          <w:i/>
          <w:color w:val="000000"/>
          <w:sz w:val="24"/>
          <w:szCs w:val="24"/>
        </w:rPr>
        <w:t>n</w:t>
      </w:r>
      <w:r w:rsidRPr="003B3AE6">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4441A9">
        <w:rPr>
          <w:rFonts w:ascii="Times New Roman" w:hAnsi="Times New Roman"/>
          <w:color w:val="000000"/>
          <w:sz w:val="24"/>
          <w:szCs w:val="24"/>
          <w:lang w:val="ru-RU"/>
        </w:rPr>
        <w:t xml:space="preserve">Представление о правильных многогранниках: октаэдр, додекаэдр и икосаэдр. </w:t>
      </w:r>
      <w:r w:rsidRPr="003B3AE6">
        <w:rPr>
          <w:rFonts w:ascii="Times New Roman" w:hAnsi="Times New Roman"/>
          <w:color w:val="000000"/>
          <w:sz w:val="24"/>
          <w:szCs w:val="24"/>
          <w:lang w:val="ru-RU"/>
        </w:rPr>
        <w:t>Сечения призмы и пирамиды.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EC3211" w:rsidRPr="003B3AE6" w:rsidRDefault="00765653" w:rsidP="00765653">
      <w:pPr>
        <w:spacing w:after="0" w:line="264" w:lineRule="auto"/>
        <w:ind w:left="120"/>
        <w:jc w:val="center"/>
        <w:rPr>
          <w:sz w:val="24"/>
          <w:szCs w:val="24"/>
          <w:lang w:val="ru-RU"/>
        </w:rPr>
      </w:pPr>
      <w:bookmarkStart w:id="6" w:name="_Toc118726601"/>
      <w:bookmarkStart w:id="7" w:name="_Toc118726577"/>
      <w:bookmarkStart w:id="8" w:name="block-24169825"/>
      <w:bookmarkEnd w:id="4"/>
      <w:bookmarkEnd w:id="6"/>
      <w:bookmarkEnd w:id="7"/>
      <w:r w:rsidRPr="003B3AE6">
        <w:rPr>
          <w:rFonts w:ascii="Times New Roman" w:hAnsi="Times New Roman"/>
          <w:b/>
          <w:color w:val="000000"/>
          <w:sz w:val="24"/>
          <w:szCs w:val="24"/>
          <w:lang w:val="ru-RU"/>
        </w:rPr>
        <w:t>ПЛАНИРУЕМЫЕ РЕЗУЛЬТАТЫ</w:t>
      </w:r>
    </w:p>
    <w:p w:rsidR="00EC3211" w:rsidRPr="003B3AE6" w:rsidRDefault="00765653">
      <w:pPr>
        <w:spacing w:after="0" w:line="264" w:lineRule="auto"/>
        <w:ind w:left="120"/>
        <w:jc w:val="both"/>
        <w:rPr>
          <w:sz w:val="24"/>
          <w:szCs w:val="24"/>
          <w:lang w:val="ru-RU"/>
        </w:rPr>
      </w:pPr>
      <w:bookmarkStart w:id="9" w:name="_Toc118726578"/>
      <w:bookmarkEnd w:id="9"/>
      <w:r w:rsidRPr="003B3AE6">
        <w:rPr>
          <w:rFonts w:ascii="Times New Roman" w:hAnsi="Times New Roman"/>
          <w:b/>
          <w:color w:val="000000"/>
          <w:sz w:val="24"/>
          <w:szCs w:val="24"/>
          <w:lang w:val="ru-RU"/>
        </w:rPr>
        <w:t>ЛИЧНОСТНЫЕ РЕЗУЛЬТАТЫ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Гражданское воспитание:</w:t>
      </w:r>
    </w:p>
    <w:p w:rsidR="00EC3211" w:rsidRPr="003B3AE6" w:rsidRDefault="00765653">
      <w:pPr>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Патриотическое воспитание:</w:t>
      </w:r>
    </w:p>
    <w:p w:rsidR="00EC3211" w:rsidRPr="003B3AE6" w:rsidRDefault="00765653">
      <w:pPr>
        <w:shd w:val="clear" w:color="auto" w:fill="FFFFFF"/>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Духовно-нравственного воспитания:</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осознанием духовных ценностей российского народа; </w:t>
      </w: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Эстетическое воспитание: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C3211" w:rsidRPr="003B3AE6" w:rsidRDefault="003B3AE6">
      <w:pPr>
        <w:spacing w:after="0" w:line="264" w:lineRule="auto"/>
        <w:ind w:firstLine="600"/>
        <w:jc w:val="both"/>
        <w:rPr>
          <w:sz w:val="24"/>
          <w:szCs w:val="24"/>
          <w:lang w:val="ru-RU"/>
        </w:rPr>
      </w:pPr>
      <w:r>
        <w:rPr>
          <w:rFonts w:ascii="Times New Roman" w:hAnsi="Times New Roman"/>
          <w:b/>
          <w:color w:val="000000"/>
          <w:sz w:val="24"/>
          <w:szCs w:val="24"/>
          <w:lang w:val="ru-RU"/>
        </w:rPr>
        <w:t xml:space="preserve"> </w:t>
      </w:r>
      <w:r w:rsidR="00765653" w:rsidRPr="003B3AE6">
        <w:rPr>
          <w:rFonts w:ascii="Times New Roman" w:hAnsi="Times New Roman"/>
          <w:b/>
          <w:color w:val="000000"/>
          <w:sz w:val="24"/>
          <w:szCs w:val="24"/>
          <w:lang w:val="ru-RU"/>
        </w:rPr>
        <w:t>Ценности научного познания:</w:t>
      </w:r>
      <w:r w:rsidR="00765653" w:rsidRPr="003B3AE6">
        <w:rPr>
          <w:rFonts w:ascii="Times New Roman" w:hAnsi="Times New Roman"/>
          <w:color w:val="000000"/>
          <w:sz w:val="24"/>
          <w:szCs w:val="24"/>
          <w:u w:val="single"/>
          <w:lang w:val="ru-RU"/>
        </w:rPr>
        <w:t xml:space="preserve"> </w:t>
      </w:r>
    </w:p>
    <w:p w:rsidR="00EC3211" w:rsidRPr="003B3AE6" w:rsidRDefault="00765653">
      <w:pPr>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w:t>
      </w:r>
      <w:r w:rsidRPr="003B3AE6">
        <w:rPr>
          <w:rFonts w:ascii="Times New Roman" w:hAnsi="Times New Roman"/>
          <w:color w:val="000000"/>
          <w:sz w:val="24"/>
          <w:szCs w:val="24"/>
          <w:lang w:val="ru-RU"/>
        </w:rPr>
        <w:lastRenderedPageBreak/>
        <w:t>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C3211" w:rsidRPr="003B3AE6" w:rsidRDefault="00765653">
      <w:pPr>
        <w:spacing w:after="0" w:line="264" w:lineRule="auto"/>
        <w:ind w:left="120"/>
        <w:jc w:val="both"/>
        <w:rPr>
          <w:sz w:val="24"/>
          <w:szCs w:val="24"/>
          <w:lang w:val="ru-RU"/>
        </w:rPr>
      </w:pPr>
      <w:bookmarkStart w:id="10" w:name="_Toc118726579"/>
      <w:bookmarkEnd w:id="10"/>
      <w:r w:rsidRPr="003B3AE6">
        <w:rPr>
          <w:rFonts w:ascii="Times New Roman" w:hAnsi="Times New Roman"/>
          <w:b/>
          <w:color w:val="000000"/>
          <w:sz w:val="24"/>
          <w:szCs w:val="24"/>
          <w:lang w:val="ru-RU"/>
        </w:rPr>
        <w:t>МЕТАПРЕДМЕТНЫЕ РЕЗУЛЬТАТЫ</w:t>
      </w:r>
    </w:p>
    <w:p w:rsidR="00EC3211" w:rsidRPr="003B3AE6" w:rsidRDefault="00765653">
      <w:pPr>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Метапредметные</w:t>
      </w:r>
      <w:proofErr w:type="spellEnd"/>
      <w:r w:rsidRPr="003B3AE6">
        <w:rPr>
          <w:rFonts w:ascii="Times New Roman" w:hAnsi="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3B3AE6">
        <w:rPr>
          <w:rFonts w:ascii="Times New Roman" w:hAnsi="Times New Roman"/>
          <w:b/>
          <w:i/>
          <w:color w:val="000000"/>
          <w:sz w:val="24"/>
          <w:szCs w:val="24"/>
          <w:lang w:val="ru-RU"/>
        </w:rPr>
        <w:t>познавательными</w:t>
      </w:r>
      <w:r w:rsidRPr="003B3AE6">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1) </w:t>
      </w:r>
      <w:r w:rsidRPr="003B3AE6">
        <w:rPr>
          <w:rFonts w:ascii="Times New Roman" w:hAnsi="Times New Roman"/>
          <w:i/>
          <w:color w:val="000000"/>
          <w:sz w:val="24"/>
          <w:szCs w:val="24"/>
          <w:lang w:val="ru-RU"/>
        </w:rPr>
        <w:t xml:space="preserve">Универсальные </w:t>
      </w:r>
      <w:r w:rsidRPr="003B3AE6">
        <w:rPr>
          <w:rFonts w:ascii="Times New Roman" w:hAnsi="Times New Roman"/>
          <w:b/>
          <w:i/>
          <w:color w:val="000000"/>
          <w:sz w:val="24"/>
          <w:szCs w:val="24"/>
          <w:lang w:val="ru-RU"/>
        </w:rPr>
        <w:t>познавательные</w:t>
      </w:r>
      <w:r w:rsidRPr="003B3AE6">
        <w:rPr>
          <w:rFonts w:ascii="Times New Roman" w:hAnsi="Times New Roman"/>
          <w:i/>
          <w:color w:val="000000"/>
          <w:sz w:val="24"/>
          <w:szCs w:val="24"/>
          <w:lang w:val="ru-RU"/>
        </w:rPr>
        <w:t xml:space="preserve"> действия, обеспечивают формирование </w:t>
      </w:r>
      <w:proofErr w:type="gramStart"/>
      <w:r w:rsidRPr="003B3AE6">
        <w:rPr>
          <w:rFonts w:ascii="Times New Roman" w:hAnsi="Times New Roman"/>
          <w:i/>
          <w:color w:val="000000"/>
          <w:sz w:val="24"/>
          <w:szCs w:val="24"/>
          <w:lang w:val="ru-RU"/>
        </w:rPr>
        <w:t>базовых когнитивных процессов</w:t>
      </w:r>
      <w:proofErr w:type="gramEnd"/>
      <w:r w:rsidRPr="003B3AE6">
        <w:rPr>
          <w:rFonts w:ascii="Times New Roman" w:hAnsi="Times New Roman"/>
          <w:i/>
          <w:color w:val="000000"/>
          <w:sz w:val="24"/>
          <w:szCs w:val="24"/>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3B3AE6">
        <w:rPr>
          <w:rFonts w:ascii="Times New Roman" w:hAnsi="Times New Roman"/>
          <w:color w:val="000000"/>
          <w:sz w:val="24"/>
          <w:szCs w:val="24"/>
          <w:lang w:val="ru-RU"/>
        </w:rPr>
        <w:t>.</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Базовые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логические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действия</w:t>
      </w:r>
      <w:proofErr w:type="spellEnd"/>
      <w:r w:rsidRPr="003B3AE6">
        <w:rPr>
          <w:rFonts w:ascii="Times New Roman" w:hAnsi="Times New Roman"/>
          <w:b/>
          <w:color w:val="000000"/>
          <w:sz w:val="24"/>
          <w:szCs w:val="24"/>
        </w:rPr>
        <w:t>:</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B3AE6">
        <w:rPr>
          <w:rFonts w:ascii="Times New Roman" w:hAnsi="Times New Roman"/>
          <w:color w:val="000000"/>
          <w:sz w:val="24"/>
          <w:szCs w:val="24"/>
          <w:lang w:val="ru-RU"/>
        </w:rPr>
        <w:t>контрпримеры</w:t>
      </w:r>
      <w:proofErr w:type="spellEnd"/>
      <w:r w:rsidRPr="003B3AE6">
        <w:rPr>
          <w:rFonts w:ascii="Times New Roman" w:hAnsi="Times New Roman"/>
          <w:color w:val="000000"/>
          <w:sz w:val="24"/>
          <w:szCs w:val="24"/>
          <w:lang w:val="ru-RU"/>
        </w:rPr>
        <w:t>; обосновывать собственные суждения и выводы;</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Базовые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исследовательские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действия</w:t>
      </w:r>
      <w:proofErr w:type="spellEnd"/>
      <w:r w:rsidRPr="003B3AE6">
        <w:rPr>
          <w:rFonts w:ascii="Times New Roman" w:hAnsi="Times New Roman"/>
          <w:b/>
          <w:color w:val="000000"/>
          <w:sz w:val="24"/>
          <w:szCs w:val="24"/>
        </w:rPr>
        <w:t>:</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Работа</w:t>
      </w:r>
      <w:proofErr w:type="spellEnd"/>
      <w:r w:rsidRPr="003B3AE6">
        <w:rPr>
          <w:rFonts w:ascii="Times New Roman" w:hAnsi="Times New Roman"/>
          <w:b/>
          <w:color w:val="000000"/>
          <w:sz w:val="24"/>
          <w:szCs w:val="24"/>
        </w:rPr>
        <w:t xml:space="preserve"> с </w:t>
      </w:r>
      <w:proofErr w:type="spellStart"/>
      <w:r w:rsidRPr="003B3AE6">
        <w:rPr>
          <w:rFonts w:ascii="Times New Roman" w:hAnsi="Times New Roman"/>
          <w:b/>
          <w:color w:val="000000"/>
          <w:sz w:val="24"/>
          <w:szCs w:val="24"/>
        </w:rPr>
        <w:t>информацией</w:t>
      </w:r>
      <w:proofErr w:type="spellEnd"/>
      <w:r w:rsidRPr="003B3AE6">
        <w:rPr>
          <w:rFonts w:ascii="Times New Roman" w:hAnsi="Times New Roman"/>
          <w:b/>
          <w:color w:val="000000"/>
          <w:sz w:val="24"/>
          <w:szCs w:val="24"/>
        </w:rPr>
        <w:t>:</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lastRenderedPageBreak/>
        <w:t>выявлять дефициты информации, данных, необходимых для ответа на вопрос и для решения задачи;</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2) </w:t>
      </w:r>
      <w:r w:rsidRPr="003B3AE6">
        <w:rPr>
          <w:rFonts w:ascii="Times New Roman" w:hAnsi="Times New Roman"/>
          <w:i/>
          <w:color w:val="000000"/>
          <w:sz w:val="24"/>
          <w:szCs w:val="24"/>
          <w:lang w:val="ru-RU"/>
        </w:rPr>
        <w:t xml:space="preserve">Универсальные </w:t>
      </w:r>
      <w:r w:rsidRPr="003B3AE6">
        <w:rPr>
          <w:rFonts w:ascii="Times New Roman" w:hAnsi="Times New Roman"/>
          <w:b/>
          <w:i/>
          <w:color w:val="000000"/>
          <w:sz w:val="24"/>
          <w:szCs w:val="24"/>
          <w:lang w:val="ru-RU"/>
        </w:rPr>
        <w:t xml:space="preserve">коммуникативные </w:t>
      </w:r>
      <w:r w:rsidRPr="003B3AE6">
        <w:rPr>
          <w:rFonts w:ascii="Times New Roman" w:hAnsi="Times New Roman"/>
          <w:i/>
          <w:color w:val="000000"/>
          <w:sz w:val="24"/>
          <w:szCs w:val="24"/>
          <w:lang w:val="ru-RU"/>
        </w:rPr>
        <w:t xml:space="preserve">действия, обеспечивают </w:t>
      </w:r>
      <w:proofErr w:type="spellStart"/>
      <w:r w:rsidRPr="003B3AE6">
        <w:rPr>
          <w:rFonts w:ascii="Times New Roman" w:hAnsi="Times New Roman"/>
          <w:i/>
          <w:color w:val="000000"/>
          <w:sz w:val="24"/>
          <w:szCs w:val="24"/>
          <w:lang w:val="ru-RU"/>
        </w:rPr>
        <w:t>сформированность</w:t>
      </w:r>
      <w:proofErr w:type="spellEnd"/>
      <w:r w:rsidRPr="003B3AE6">
        <w:rPr>
          <w:rFonts w:ascii="Times New Roman" w:hAnsi="Times New Roman"/>
          <w:i/>
          <w:color w:val="000000"/>
          <w:sz w:val="24"/>
          <w:szCs w:val="24"/>
          <w:lang w:val="ru-RU"/>
        </w:rPr>
        <w:t xml:space="preserve"> социальных навыков обучающихся.</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Самоконтроль</w:t>
      </w:r>
      <w:proofErr w:type="spellEnd"/>
      <w:r w:rsidRPr="003B3AE6">
        <w:rPr>
          <w:rFonts w:ascii="Times New Roman" w:hAnsi="Times New Roman"/>
          <w:b/>
          <w:color w:val="000000"/>
          <w:sz w:val="24"/>
          <w:szCs w:val="24"/>
        </w:rPr>
        <w:t>:</w:t>
      </w:r>
    </w:p>
    <w:p w:rsidR="00EC3211" w:rsidRPr="003B3AE6" w:rsidRDefault="00765653">
      <w:pPr>
        <w:numPr>
          <w:ilvl w:val="0"/>
          <w:numId w:val="8"/>
        </w:numPr>
        <w:spacing w:after="0" w:line="264" w:lineRule="auto"/>
        <w:jc w:val="both"/>
        <w:rPr>
          <w:sz w:val="24"/>
          <w:szCs w:val="24"/>
          <w:lang w:val="ru-RU"/>
        </w:rPr>
      </w:pPr>
      <w:r w:rsidRPr="003B3AE6">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C3211" w:rsidRPr="003B3AE6" w:rsidRDefault="00765653">
      <w:pPr>
        <w:numPr>
          <w:ilvl w:val="0"/>
          <w:numId w:val="8"/>
        </w:numPr>
        <w:spacing w:after="0" w:line="264" w:lineRule="auto"/>
        <w:jc w:val="both"/>
        <w:rPr>
          <w:sz w:val="24"/>
          <w:szCs w:val="24"/>
          <w:lang w:val="ru-RU"/>
        </w:rPr>
      </w:pPr>
      <w:r w:rsidRPr="003B3AE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C3211" w:rsidRPr="003B3AE6" w:rsidRDefault="00765653">
      <w:pPr>
        <w:numPr>
          <w:ilvl w:val="0"/>
          <w:numId w:val="8"/>
        </w:numPr>
        <w:spacing w:after="0" w:line="264" w:lineRule="auto"/>
        <w:jc w:val="both"/>
        <w:rPr>
          <w:sz w:val="24"/>
          <w:szCs w:val="24"/>
          <w:lang w:val="ru-RU"/>
        </w:rPr>
      </w:pPr>
      <w:r w:rsidRPr="003B3AE6">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3B3AE6">
        <w:rPr>
          <w:rFonts w:ascii="Times New Roman" w:hAnsi="Times New Roman"/>
          <w:color w:val="000000"/>
          <w:sz w:val="24"/>
          <w:szCs w:val="24"/>
          <w:lang w:val="ru-RU"/>
        </w:rPr>
        <w:t>недостижения</w:t>
      </w:r>
      <w:proofErr w:type="spellEnd"/>
      <w:r w:rsidRPr="003B3AE6">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EC3211" w:rsidRPr="003B3AE6" w:rsidRDefault="00765653">
      <w:pPr>
        <w:spacing w:after="0" w:line="264" w:lineRule="auto"/>
        <w:ind w:left="120"/>
        <w:jc w:val="both"/>
        <w:rPr>
          <w:sz w:val="24"/>
          <w:szCs w:val="24"/>
          <w:lang w:val="ru-RU"/>
        </w:rPr>
      </w:pPr>
      <w:r w:rsidRPr="003B3AE6">
        <w:rPr>
          <w:rFonts w:ascii="Times New Roman" w:hAnsi="Times New Roman"/>
          <w:b/>
          <w:color w:val="000000"/>
          <w:sz w:val="24"/>
          <w:szCs w:val="24"/>
          <w:lang w:val="ru-RU"/>
        </w:rPr>
        <w:t>ПРЕДМЕТНЫЕ РЕЗУЛЬТАТЫ</w:t>
      </w:r>
    </w:p>
    <w:p w:rsidR="00EC3211" w:rsidRPr="003B3AE6" w:rsidRDefault="00765653">
      <w:pPr>
        <w:spacing w:after="0" w:line="264" w:lineRule="auto"/>
        <w:ind w:firstLine="600"/>
        <w:jc w:val="both"/>
        <w:rPr>
          <w:sz w:val="24"/>
          <w:szCs w:val="24"/>
          <w:lang w:val="ru-RU"/>
        </w:rPr>
      </w:pPr>
      <w:bookmarkStart w:id="11" w:name="_Toc118726597"/>
      <w:bookmarkEnd w:id="11"/>
      <w:r w:rsidRPr="003B3AE6">
        <w:rPr>
          <w:rFonts w:ascii="Times New Roman" w:hAnsi="Times New Roman"/>
          <w:color w:val="000000"/>
          <w:sz w:val="24"/>
          <w:szCs w:val="24"/>
          <w:lang w:val="ru-RU"/>
        </w:rPr>
        <w:t>Оперировать понятиями: точка, прямая, плоскость.</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секущая плоскость, сечение многогранников.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Объяснять принципы построения сечений, используя метод следов.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C3211" w:rsidRPr="003B3AE6" w:rsidRDefault="00EC3211">
      <w:pPr>
        <w:spacing w:after="0" w:line="264" w:lineRule="auto"/>
        <w:ind w:left="120"/>
        <w:jc w:val="both"/>
        <w:rPr>
          <w:sz w:val="24"/>
          <w:szCs w:val="24"/>
          <w:lang w:val="ru-RU"/>
        </w:rPr>
      </w:pPr>
    </w:p>
    <w:p w:rsidR="00EC3211" w:rsidRPr="00F9599C" w:rsidRDefault="004320B0">
      <w:pPr>
        <w:spacing w:after="0" w:line="264" w:lineRule="auto"/>
        <w:ind w:firstLine="600"/>
        <w:jc w:val="both"/>
        <w:rPr>
          <w:lang w:val="ru-RU"/>
        </w:rPr>
      </w:pPr>
      <w:r>
        <w:rPr>
          <w:rFonts w:ascii="Times New Roman" w:hAnsi="Times New Roman"/>
          <w:b/>
          <w:color w:val="000000"/>
          <w:sz w:val="28"/>
          <w:lang w:val="ru-RU"/>
        </w:rPr>
        <w:t xml:space="preserve"> </w:t>
      </w:r>
    </w:p>
    <w:p w:rsidR="00EC3211" w:rsidRPr="00F9599C" w:rsidRDefault="00EC3211">
      <w:pPr>
        <w:rPr>
          <w:lang w:val="ru-RU"/>
        </w:rPr>
        <w:sectPr w:rsidR="00EC3211" w:rsidRPr="00F9599C">
          <w:pgSz w:w="11906" w:h="16383"/>
          <w:pgMar w:top="1134" w:right="850" w:bottom="1134" w:left="1701" w:header="720" w:footer="720" w:gutter="0"/>
          <w:cols w:space="720"/>
        </w:sectPr>
      </w:pPr>
    </w:p>
    <w:p w:rsidR="00EC3211" w:rsidRDefault="00765653" w:rsidP="004320B0">
      <w:pPr>
        <w:spacing w:after="0"/>
        <w:ind w:left="120"/>
        <w:jc w:val="center"/>
      </w:pPr>
      <w:bookmarkStart w:id="12" w:name="block-24169827"/>
      <w:bookmarkEnd w:id="8"/>
      <w:r>
        <w:rPr>
          <w:rFonts w:ascii="Times New Roman" w:hAnsi="Times New Roman"/>
          <w:b/>
          <w:color w:val="000000"/>
          <w:sz w:val="28"/>
        </w:rPr>
        <w:lastRenderedPageBreak/>
        <w:t>ТЕМАТИЧЕСКОЕ ПЛАНИРОВАНИЕ</w:t>
      </w:r>
    </w:p>
    <w:p w:rsidR="004320B0" w:rsidRDefault="00765653" w:rsidP="004320B0">
      <w:pPr>
        <w:spacing w:after="0"/>
        <w:ind w:left="120"/>
      </w:pPr>
      <w:r>
        <w:rPr>
          <w:rFonts w:ascii="Times New Roman" w:hAnsi="Times New Roman"/>
          <w:b/>
          <w:color w:val="000000"/>
          <w:sz w:val="28"/>
        </w:rPr>
        <w:t xml:space="preserve"> </w:t>
      </w:r>
      <w:proofErr w:type="gramStart"/>
      <w:r w:rsidR="004320B0">
        <w:rPr>
          <w:rFonts w:ascii="Times New Roman" w:hAnsi="Times New Roman"/>
          <w:b/>
          <w:color w:val="000000"/>
          <w:sz w:val="28"/>
        </w:rPr>
        <w:t>10</w:t>
      </w:r>
      <w:proofErr w:type="gramEnd"/>
      <w:r w:rsidR="004320B0">
        <w:rPr>
          <w:rFonts w:ascii="Times New Roman" w:hAnsi="Times New Roman"/>
          <w:b/>
          <w:color w:val="000000"/>
          <w:sz w:val="28"/>
        </w:rPr>
        <w:t xml:space="preserve"> </w:t>
      </w:r>
      <w:r w:rsidR="004320B0">
        <w:rPr>
          <w:rFonts w:ascii="Times New Roman" w:hAnsi="Times New Roman"/>
          <w:b/>
          <w:color w:val="000000"/>
          <w:sz w:val="28"/>
          <w:lang w:val="ru-RU"/>
        </w:rPr>
        <w:t xml:space="preserve">«а» </w:t>
      </w:r>
      <w:r w:rsidR="004320B0">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5364"/>
        <w:gridCol w:w="3119"/>
        <w:gridCol w:w="2835"/>
      </w:tblGrid>
      <w:tr w:rsidR="004320B0" w:rsidTr="00D144DA">
        <w:trPr>
          <w:trHeight w:val="144"/>
          <w:tblCellSpacing w:w="20" w:type="nil"/>
        </w:trPr>
        <w:tc>
          <w:tcPr>
            <w:tcW w:w="973" w:type="dxa"/>
            <w:vMerge w:val="restart"/>
            <w:tcMar>
              <w:top w:w="50" w:type="dxa"/>
              <w:left w:w="100" w:type="dxa"/>
            </w:tcMar>
            <w:vAlign w:val="center"/>
          </w:tcPr>
          <w:p w:rsidR="004320B0" w:rsidRDefault="004320B0" w:rsidP="00D144DA">
            <w:pPr>
              <w:spacing w:after="0"/>
              <w:ind w:left="135"/>
            </w:pPr>
            <w:r>
              <w:rPr>
                <w:rFonts w:ascii="Times New Roman" w:hAnsi="Times New Roman"/>
                <w:b/>
                <w:color w:val="000000"/>
                <w:sz w:val="24"/>
              </w:rPr>
              <w:t xml:space="preserve">№ п/п </w:t>
            </w:r>
          </w:p>
          <w:p w:rsidR="004320B0" w:rsidRDefault="004320B0" w:rsidP="00D144DA">
            <w:pPr>
              <w:spacing w:after="0"/>
              <w:ind w:left="135"/>
            </w:pPr>
          </w:p>
        </w:tc>
        <w:tc>
          <w:tcPr>
            <w:tcW w:w="5364" w:type="dxa"/>
            <w:vMerge w:val="restart"/>
            <w:tcMar>
              <w:top w:w="50" w:type="dxa"/>
              <w:left w:w="100" w:type="dxa"/>
            </w:tcMar>
            <w:vAlign w:val="center"/>
          </w:tcPr>
          <w:p w:rsidR="004320B0" w:rsidRDefault="004320B0" w:rsidP="00D144D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20B0" w:rsidRDefault="004320B0" w:rsidP="00D144DA">
            <w:pPr>
              <w:spacing w:after="0"/>
              <w:ind w:left="135"/>
            </w:pPr>
          </w:p>
        </w:tc>
        <w:tc>
          <w:tcPr>
            <w:tcW w:w="5954" w:type="dxa"/>
            <w:gridSpan w:val="2"/>
            <w:tcMar>
              <w:top w:w="50" w:type="dxa"/>
              <w:left w:w="100" w:type="dxa"/>
            </w:tcMar>
            <w:vAlign w:val="center"/>
          </w:tcPr>
          <w:p w:rsidR="004320B0" w:rsidRDefault="004320B0" w:rsidP="00D144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4320B0" w:rsidTr="00D144DA">
        <w:trPr>
          <w:trHeight w:val="144"/>
          <w:tblCellSpacing w:w="20" w:type="nil"/>
        </w:trPr>
        <w:tc>
          <w:tcPr>
            <w:tcW w:w="0" w:type="auto"/>
            <w:vMerge/>
            <w:tcBorders>
              <w:top w:val="nil"/>
            </w:tcBorders>
            <w:tcMar>
              <w:top w:w="50" w:type="dxa"/>
              <w:left w:w="100" w:type="dxa"/>
            </w:tcMar>
          </w:tcPr>
          <w:p w:rsidR="004320B0" w:rsidRDefault="004320B0" w:rsidP="00D144DA"/>
        </w:tc>
        <w:tc>
          <w:tcPr>
            <w:tcW w:w="5364" w:type="dxa"/>
            <w:vMerge/>
            <w:tcBorders>
              <w:top w:val="nil"/>
            </w:tcBorders>
            <w:tcMar>
              <w:top w:w="50" w:type="dxa"/>
              <w:left w:w="100" w:type="dxa"/>
            </w:tcMar>
          </w:tcPr>
          <w:p w:rsidR="004320B0" w:rsidRDefault="004320B0" w:rsidP="00D144DA"/>
        </w:tc>
        <w:tc>
          <w:tcPr>
            <w:tcW w:w="3119" w:type="dxa"/>
            <w:tcMar>
              <w:top w:w="50" w:type="dxa"/>
              <w:left w:w="100" w:type="dxa"/>
            </w:tcMar>
            <w:vAlign w:val="center"/>
          </w:tcPr>
          <w:p w:rsidR="004320B0" w:rsidRDefault="004320B0" w:rsidP="00D144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20B0" w:rsidRDefault="004320B0" w:rsidP="00D144DA">
            <w:pPr>
              <w:spacing w:after="0"/>
              <w:ind w:left="135"/>
            </w:pPr>
          </w:p>
        </w:tc>
        <w:tc>
          <w:tcPr>
            <w:tcW w:w="2835" w:type="dxa"/>
            <w:tcMar>
              <w:top w:w="50" w:type="dxa"/>
              <w:left w:w="100" w:type="dxa"/>
            </w:tcMar>
            <w:vAlign w:val="center"/>
          </w:tcPr>
          <w:p w:rsidR="004320B0" w:rsidRDefault="004320B0" w:rsidP="00D144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20B0" w:rsidRDefault="004320B0" w:rsidP="00D144DA">
            <w:pPr>
              <w:spacing w:after="0"/>
              <w:ind w:left="135"/>
            </w:pP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1</w:t>
            </w:r>
          </w:p>
        </w:tc>
        <w:tc>
          <w:tcPr>
            <w:tcW w:w="5364" w:type="dxa"/>
            <w:tcMar>
              <w:top w:w="50" w:type="dxa"/>
              <w:left w:w="100" w:type="dxa"/>
            </w:tcMar>
            <w:vAlign w:val="center"/>
          </w:tcPr>
          <w:p w:rsidR="004320B0" w:rsidRDefault="004320B0" w:rsidP="00D144DA">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3119"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10 </w:t>
            </w:r>
          </w:p>
        </w:tc>
        <w:tc>
          <w:tcPr>
            <w:tcW w:w="2835" w:type="dxa"/>
            <w:tcMar>
              <w:top w:w="50" w:type="dxa"/>
              <w:left w:w="100" w:type="dxa"/>
            </w:tcMar>
            <w:vAlign w:val="center"/>
          </w:tcPr>
          <w:p w:rsidR="004320B0" w:rsidRDefault="004320B0" w:rsidP="00D144DA">
            <w:pPr>
              <w:spacing w:after="0"/>
              <w:ind w:left="135"/>
              <w:jc w:val="center"/>
            </w:pP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2</w:t>
            </w:r>
          </w:p>
        </w:tc>
        <w:tc>
          <w:tcPr>
            <w:tcW w:w="5364" w:type="dxa"/>
            <w:tcMar>
              <w:top w:w="50" w:type="dxa"/>
              <w:left w:w="100" w:type="dxa"/>
            </w:tcMar>
            <w:vAlign w:val="center"/>
          </w:tcPr>
          <w:p w:rsidR="004320B0" w:rsidRDefault="004320B0" w:rsidP="00D144DA">
            <w:pPr>
              <w:spacing w:after="0"/>
              <w:ind w:left="135"/>
            </w:pPr>
            <w:r w:rsidRPr="00F9599C">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3119" w:type="dxa"/>
            <w:tcMar>
              <w:top w:w="50" w:type="dxa"/>
              <w:left w:w="100" w:type="dxa"/>
            </w:tcMar>
            <w:vAlign w:val="center"/>
          </w:tcPr>
          <w:p w:rsidR="004320B0" w:rsidRDefault="00517B8A" w:rsidP="00D144DA">
            <w:pPr>
              <w:spacing w:after="0"/>
              <w:ind w:left="135"/>
              <w:jc w:val="center"/>
            </w:pPr>
            <w:r>
              <w:rPr>
                <w:rFonts w:ascii="Times New Roman" w:hAnsi="Times New Roman"/>
                <w:color w:val="000000"/>
                <w:sz w:val="24"/>
              </w:rPr>
              <w:t xml:space="preserve"> 12</w:t>
            </w:r>
            <w:r w:rsidR="004320B0">
              <w:rPr>
                <w:rFonts w:ascii="Times New Roman" w:hAnsi="Times New Roman"/>
                <w:color w:val="000000"/>
                <w:sz w:val="24"/>
              </w:rPr>
              <w:t xml:space="preserve"> </w:t>
            </w:r>
          </w:p>
        </w:tc>
        <w:tc>
          <w:tcPr>
            <w:tcW w:w="2835"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1 </w:t>
            </w: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3</w:t>
            </w:r>
          </w:p>
        </w:tc>
        <w:tc>
          <w:tcPr>
            <w:tcW w:w="5364" w:type="dxa"/>
            <w:tcMar>
              <w:top w:w="50" w:type="dxa"/>
              <w:left w:w="100" w:type="dxa"/>
            </w:tcMar>
            <w:vAlign w:val="center"/>
          </w:tcPr>
          <w:p w:rsidR="004320B0" w:rsidRDefault="004320B0" w:rsidP="00D144DA">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3119" w:type="dxa"/>
            <w:tcMar>
              <w:top w:w="50" w:type="dxa"/>
              <w:left w:w="100" w:type="dxa"/>
            </w:tcMar>
            <w:vAlign w:val="center"/>
          </w:tcPr>
          <w:p w:rsidR="004320B0" w:rsidRDefault="00517B8A" w:rsidP="00D144DA">
            <w:pPr>
              <w:spacing w:after="0"/>
              <w:ind w:left="135"/>
              <w:jc w:val="center"/>
            </w:pPr>
            <w:r>
              <w:rPr>
                <w:rFonts w:ascii="Times New Roman" w:hAnsi="Times New Roman"/>
                <w:color w:val="000000"/>
                <w:sz w:val="24"/>
              </w:rPr>
              <w:t xml:space="preserve"> 14</w:t>
            </w:r>
            <w:r w:rsidR="004320B0">
              <w:rPr>
                <w:rFonts w:ascii="Times New Roman" w:hAnsi="Times New Roman"/>
                <w:color w:val="000000"/>
                <w:sz w:val="24"/>
              </w:rPr>
              <w:t xml:space="preserve"> </w:t>
            </w:r>
          </w:p>
        </w:tc>
        <w:tc>
          <w:tcPr>
            <w:tcW w:w="2835" w:type="dxa"/>
            <w:tcMar>
              <w:top w:w="50" w:type="dxa"/>
              <w:left w:w="100" w:type="dxa"/>
            </w:tcMar>
            <w:vAlign w:val="center"/>
          </w:tcPr>
          <w:p w:rsidR="004320B0" w:rsidRDefault="004320B0" w:rsidP="00D144DA">
            <w:pPr>
              <w:spacing w:after="0"/>
              <w:ind w:left="135"/>
              <w:jc w:val="center"/>
            </w:pP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4</w:t>
            </w:r>
          </w:p>
        </w:tc>
        <w:tc>
          <w:tcPr>
            <w:tcW w:w="5364" w:type="dxa"/>
            <w:tcMar>
              <w:top w:w="50" w:type="dxa"/>
              <w:left w:w="100" w:type="dxa"/>
            </w:tcMar>
            <w:vAlign w:val="center"/>
          </w:tcPr>
          <w:p w:rsidR="004320B0" w:rsidRPr="00F9599C" w:rsidRDefault="004320B0" w:rsidP="00D144DA">
            <w:pPr>
              <w:spacing w:after="0"/>
              <w:ind w:left="135"/>
              <w:rPr>
                <w:lang w:val="ru-RU"/>
              </w:rPr>
            </w:pPr>
            <w:r w:rsidRPr="00F9599C">
              <w:rPr>
                <w:rFonts w:ascii="Times New Roman" w:hAnsi="Times New Roman"/>
                <w:color w:val="000000"/>
                <w:sz w:val="24"/>
                <w:lang w:val="ru-RU"/>
              </w:rPr>
              <w:t>Углы между прямыми и плоскостями</w:t>
            </w:r>
          </w:p>
        </w:tc>
        <w:tc>
          <w:tcPr>
            <w:tcW w:w="3119" w:type="dxa"/>
            <w:tcMar>
              <w:top w:w="50" w:type="dxa"/>
              <w:left w:w="100" w:type="dxa"/>
            </w:tcMar>
            <w:vAlign w:val="center"/>
          </w:tcPr>
          <w:p w:rsidR="004320B0" w:rsidRDefault="004320B0" w:rsidP="00D144DA">
            <w:pPr>
              <w:spacing w:after="0"/>
              <w:ind w:left="135"/>
              <w:jc w:val="center"/>
            </w:pPr>
            <w:r w:rsidRPr="00F9599C">
              <w:rPr>
                <w:rFonts w:ascii="Times New Roman" w:hAnsi="Times New Roman"/>
                <w:color w:val="000000"/>
                <w:sz w:val="24"/>
                <w:lang w:val="ru-RU"/>
              </w:rPr>
              <w:t xml:space="preserve"> </w:t>
            </w:r>
            <w:r w:rsidR="00517B8A">
              <w:rPr>
                <w:rFonts w:ascii="Times New Roman" w:hAnsi="Times New Roman"/>
                <w:color w:val="000000"/>
                <w:sz w:val="24"/>
              </w:rPr>
              <w:t>13</w:t>
            </w:r>
            <w:r>
              <w:rPr>
                <w:rFonts w:ascii="Times New Roman" w:hAnsi="Times New Roman"/>
                <w:color w:val="000000"/>
                <w:sz w:val="24"/>
              </w:rPr>
              <w:t xml:space="preserve"> </w:t>
            </w:r>
          </w:p>
        </w:tc>
        <w:tc>
          <w:tcPr>
            <w:tcW w:w="2835"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1 </w:t>
            </w: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5</w:t>
            </w:r>
          </w:p>
        </w:tc>
        <w:tc>
          <w:tcPr>
            <w:tcW w:w="5364" w:type="dxa"/>
            <w:tcMar>
              <w:top w:w="50" w:type="dxa"/>
              <w:left w:w="100" w:type="dxa"/>
            </w:tcMar>
            <w:vAlign w:val="center"/>
          </w:tcPr>
          <w:p w:rsidR="004320B0" w:rsidRDefault="004320B0" w:rsidP="00D144DA">
            <w:pPr>
              <w:spacing w:after="0"/>
              <w:ind w:left="135"/>
            </w:pPr>
            <w:proofErr w:type="spellStart"/>
            <w:r>
              <w:rPr>
                <w:rFonts w:ascii="Times New Roman" w:hAnsi="Times New Roman"/>
                <w:color w:val="000000"/>
                <w:sz w:val="24"/>
              </w:rPr>
              <w:t>Многогранники</w:t>
            </w:r>
            <w:proofErr w:type="spellEnd"/>
          </w:p>
        </w:tc>
        <w:tc>
          <w:tcPr>
            <w:tcW w:w="3119" w:type="dxa"/>
            <w:tcMar>
              <w:top w:w="50" w:type="dxa"/>
              <w:left w:w="100" w:type="dxa"/>
            </w:tcMar>
            <w:vAlign w:val="center"/>
          </w:tcPr>
          <w:p w:rsidR="004320B0" w:rsidRDefault="00517B8A" w:rsidP="00D144DA">
            <w:pPr>
              <w:spacing w:after="0"/>
              <w:ind w:left="135"/>
              <w:jc w:val="center"/>
            </w:pPr>
            <w:r>
              <w:rPr>
                <w:rFonts w:ascii="Times New Roman" w:hAnsi="Times New Roman"/>
                <w:color w:val="000000"/>
                <w:sz w:val="24"/>
              </w:rPr>
              <w:t xml:space="preserve"> 21</w:t>
            </w:r>
            <w:r w:rsidR="004320B0">
              <w:rPr>
                <w:rFonts w:ascii="Times New Roman" w:hAnsi="Times New Roman"/>
                <w:color w:val="000000"/>
                <w:sz w:val="24"/>
              </w:rPr>
              <w:t xml:space="preserve"> </w:t>
            </w:r>
          </w:p>
        </w:tc>
        <w:tc>
          <w:tcPr>
            <w:tcW w:w="2835"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1 </w:t>
            </w: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6</w:t>
            </w:r>
          </w:p>
        </w:tc>
        <w:tc>
          <w:tcPr>
            <w:tcW w:w="5364" w:type="dxa"/>
            <w:tcMar>
              <w:top w:w="50" w:type="dxa"/>
              <w:left w:w="100" w:type="dxa"/>
            </w:tcMar>
            <w:vAlign w:val="center"/>
          </w:tcPr>
          <w:p w:rsidR="004320B0" w:rsidRDefault="004320B0" w:rsidP="00D144DA">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3119" w:type="dxa"/>
            <w:tcMar>
              <w:top w:w="50" w:type="dxa"/>
              <w:left w:w="100" w:type="dxa"/>
            </w:tcMar>
            <w:vAlign w:val="center"/>
          </w:tcPr>
          <w:p w:rsidR="004320B0" w:rsidRDefault="00517B8A" w:rsidP="00D144DA">
            <w:pPr>
              <w:spacing w:after="0"/>
              <w:ind w:left="135"/>
              <w:jc w:val="center"/>
            </w:pPr>
            <w:r>
              <w:rPr>
                <w:rFonts w:ascii="Times New Roman" w:hAnsi="Times New Roman"/>
                <w:color w:val="000000"/>
                <w:sz w:val="24"/>
              </w:rPr>
              <w:t xml:space="preserve"> 13</w:t>
            </w:r>
          </w:p>
        </w:tc>
        <w:tc>
          <w:tcPr>
            <w:tcW w:w="2835"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1 </w:t>
            </w:r>
          </w:p>
        </w:tc>
      </w:tr>
      <w:tr w:rsidR="004320B0" w:rsidTr="00D144DA">
        <w:trPr>
          <w:trHeight w:val="144"/>
          <w:tblCellSpacing w:w="20" w:type="nil"/>
        </w:trPr>
        <w:tc>
          <w:tcPr>
            <w:tcW w:w="973" w:type="dxa"/>
            <w:tcMar>
              <w:top w:w="50" w:type="dxa"/>
              <w:left w:w="100" w:type="dxa"/>
            </w:tcMar>
            <w:vAlign w:val="center"/>
          </w:tcPr>
          <w:p w:rsidR="004320B0" w:rsidRDefault="004320B0" w:rsidP="00D144DA">
            <w:pPr>
              <w:spacing w:after="0"/>
            </w:pPr>
            <w:r>
              <w:rPr>
                <w:rFonts w:ascii="Times New Roman" w:hAnsi="Times New Roman"/>
                <w:color w:val="000000"/>
                <w:sz w:val="24"/>
              </w:rPr>
              <w:t>7</w:t>
            </w:r>
          </w:p>
        </w:tc>
        <w:tc>
          <w:tcPr>
            <w:tcW w:w="5364" w:type="dxa"/>
            <w:tcMar>
              <w:top w:w="50" w:type="dxa"/>
              <w:left w:w="100" w:type="dxa"/>
            </w:tcMar>
            <w:vAlign w:val="center"/>
          </w:tcPr>
          <w:p w:rsidR="004320B0" w:rsidRPr="00F9599C" w:rsidRDefault="004320B0" w:rsidP="00D144DA">
            <w:pPr>
              <w:spacing w:after="0"/>
              <w:ind w:left="135"/>
              <w:rPr>
                <w:lang w:val="ru-RU"/>
              </w:rPr>
            </w:pPr>
            <w:r w:rsidRPr="00F9599C">
              <w:rPr>
                <w:rFonts w:ascii="Times New Roman" w:hAnsi="Times New Roman"/>
                <w:color w:val="000000"/>
                <w:sz w:val="24"/>
                <w:lang w:val="ru-RU"/>
              </w:rPr>
              <w:t>Повторение: сечения, расстояния и углы</w:t>
            </w:r>
          </w:p>
        </w:tc>
        <w:tc>
          <w:tcPr>
            <w:tcW w:w="3119" w:type="dxa"/>
            <w:tcMar>
              <w:top w:w="50" w:type="dxa"/>
              <w:left w:w="100" w:type="dxa"/>
            </w:tcMar>
            <w:vAlign w:val="center"/>
          </w:tcPr>
          <w:p w:rsidR="004320B0" w:rsidRDefault="004320B0" w:rsidP="00D144DA">
            <w:pPr>
              <w:spacing w:after="0"/>
              <w:ind w:left="135"/>
              <w:jc w:val="center"/>
            </w:pPr>
            <w:r w:rsidRPr="00F9599C">
              <w:rPr>
                <w:rFonts w:ascii="Times New Roman" w:hAnsi="Times New Roman"/>
                <w:color w:val="000000"/>
                <w:sz w:val="24"/>
                <w:lang w:val="ru-RU"/>
              </w:rPr>
              <w:t xml:space="preserve"> </w:t>
            </w:r>
            <w:r w:rsidR="00517B8A">
              <w:rPr>
                <w:rFonts w:ascii="Times New Roman" w:hAnsi="Times New Roman"/>
                <w:color w:val="000000"/>
                <w:sz w:val="24"/>
              </w:rPr>
              <w:t>19</w:t>
            </w:r>
          </w:p>
        </w:tc>
        <w:tc>
          <w:tcPr>
            <w:tcW w:w="2835"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1 </w:t>
            </w:r>
          </w:p>
        </w:tc>
      </w:tr>
      <w:tr w:rsidR="004320B0" w:rsidTr="00D144DA">
        <w:trPr>
          <w:trHeight w:val="144"/>
          <w:tblCellSpacing w:w="20" w:type="nil"/>
        </w:trPr>
        <w:tc>
          <w:tcPr>
            <w:tcW w:w="6337" w:type="dxa"/>
            <w:gridSpan w:val="2"/>
            <w:tcMar>
              <w:top w:w="50" w:type="dxa"/>
              <w:left w:w="100" w:type="dxa"/>
            </w:tcMar>
            <w:vAlign w:val="center"/>
          </w:tcPr>
          <w:p w:rsidR="004320B0" w:rsidRPr="00F9599C" w:rsidRDefault="004320B0" w:rsidP="00D144DA">
            <w:pPr>
              <w:spacing w:after="0"/>
              <w:ind w:left="135"/>
              <w:rPr>
                <w:lang w:val="ru-RU"/>
              </w:rPr>
            </w:pPr>
            <w:r w:rsidRPr="00F9599C">
              <w:rPr>
                <w:rFonts w:ascii="Times New Roman" w:hAnsi="Times New Roman"/>
                <w:color w:val="000000"/>
                <w:sz w:val="24"/>
                <w:lang w:val="ru-RU"/>
              </w:rPr>
              <w:t>ОБЩЕЕ КОЛИЧЕСТВО ЧАСОВ ПО ПРОГРАММЕ</w:t>
            </w:r>
          </w:p>
        </w:tc>
        <w:tc>
          <w:tcPr>
            <w:tcW w:w="3119" w:type="dxa"/>
            <w:tcMar>
              <w:top w:w="50" w:type="dxa"/>
              <w:left w:w="100" w:type="dxa"/>
            </w:tcMar>
            <w:vAlign w:val="center"/>
          </w:tcPr>
          <w:p w:rsidR="004320B0" w:rsidRDefault="00517B8A" w:rsidP="00D144DA">
            <w:pPr>
              <w:spacing w:after="0"/>
              <w:ind w:left="135"/>
              <w:jc w:val="center"/>
            </w:pPr>
            <w:r>
              <w:rPr>
                <w:rFonts w:ascii="Times New Roman" w:hAnsi="Times New Roman"/>
                <w:color w:val="000000"/>
                <w:sz w:val="24"/>
                <w:lang w:val="ru-RU"/>
              </w:rPr>
              <w:t>102</w:t>
            </w:r>
            <w:r w:rsidR="004320B0">
              <w:rPr>
                <w:rFonts w:ascii="Times New Roman" w:hAnsi="Times New Roman"/>
                <w:color w:val="000000"/>
                <w:sz w:val="24"/>
              </w:rPr>
              <w:t xml:space="preserve"> </w:t>
            </w:r>
          </w:p>
        </w:tc>
        <w:tc>
          <w:tcPr>
            <w:tcW w:w="2835" w:type="dxa"/>
            <w:tcMar>
              <w:top w:w="50" w:type="dxa"/>
              <w:left w:w="100" w:type="dxa"/>
            </w:tcMar>
            <w:vAlign w:val="center"/>
          </w:tcPr>
          <w:p w:rsidR="004320B0" w:rsidRDefault="004320B0" w:rsidP="00D144DA">
            <w:pPr>
              <w:spacing w:after="0"/>
              <w:ind w:left="135"/>
              <w:jc w:val="center"/>
            </w:pPr>
            <w:r>
              <w:rPr>
                <w:rFonts w:ascii="Times New Roman" w:hAnsi="Times New Roman"/>
                <w:color w:val="000000"/>
                <w:sz w:val="24"/>
              </w:rPr>
              <w:t xml:space="preserve"> 5 </w:t>
            </w:r>
          </w:p>
        </w:tc>
      </w:tr>
    </w:tbl>
    <w:p w:rsidR="004320B0" w:rsidRDefault="004320B0" w:rsidP="004320B0">
      <w:pPr>
        <w:tabs>
          <w:tab w:val="left" w:pos="3495"/>
        </w:tabs>
      </w:pPr>
    </w:p>
    <w:p w:rsidR="00EC3211" w:rsidRDefault="00765653" w:rsidP="004320B0">
      <w:pPr>
        <w:spacing w:after="0"/>
        <w:ind w:left="120"/>
        <w:jc w:val="center"/>
      </w:pPr>
      <w:bookmarkStart w:id="13" w:name="block-24169828"/>
      <w:bookmarkEnd w:id="12"/>
      <w:r>
        <w:rPr>
          <w:rFonts w:ascii="Times New Roman" w:hAnsi="Times New Roman"/>
          <w:b/>
          <w:color w:val="000000"/>
          <w:sz w:val="28"/>
        </w:rPr>
        <w:t>ПОУРОЧНОЕ ПЛАНИРОВАНИЕ</w:t>
      </w:r>
    </w:p>
    <w:p w:rsidR="00197485" w:rsidRDefault="00197485" w:rsidP="00197485">
      <w:pPr>
        <w:spacing w:after="0"/>
        <w:ind w:left="120"/>
      </w:pPr>
      <w:r>
        <w:tab/>
      </w:r>
      <w:proofErr w:type="gramStart"/>
      <w:r>
        <w:rPr>
          <w:rFonts w:ascii="Times New Roman" w:hAnsi="Times New Roman"/>
          <w:b/>
          <w:color w:val="000000"/>
          <w:sz w:val="28"/>
        </w:rPr>
        <w:t>10</w:t>
      </w:r>
      <w:proofErr w:type="gramEnd"/>
      <w:r>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7876"/>
        <w:gridCol w:w="1758"/>
        <w:gridCol w:w="2259"/>
      </w:tblGrid>
      <w:tr w:rsidR="00197485" w:rsidTr="00D144DA">
        <w:trPr>
          <w:trHeight w:val="144"/>
          <w:tblCellSpacing w:w="20" w:type="nil"/>
        </w:trPr>
        <w:tc>
          <w:tcPr>
            <w:tcW w:w="1076" w:type="dxa"/>
            <w:vMerge w:val="restart"/>
            <w:tcMar>
              <w:top w:w="50" w:type="dxa"/>
              <w:left w:w="100" w:type="dxa"/>
            </w:tcMar>
            <w:vAlign w:val="center"/>
          </w:tcPr>
          <w:p w:rsidR="00197485" w:rsidRPr="00EB6C28" w:rsidRDefault="00EB6C28" w:rsidP="00D144DA">
            <w:pPr>
              <w:spacing w:after="0"/>
              <w:ind w:left="135"/>
              <w:rPr>
                <w:b/>
              </w:rPr>
            </w:pPr>
            <w:r>
              <w:rPr>
                <w:rFonts w:ascii="Times New Roman" w:hAnsi="Times New Roman"/>
                <w:b/>
                <w:color w:val="000000"/>
                <w:sz w:val="24"/>
              </w:rPr>
              <w:t xml:space="preserve">№ </w:t>
            </w:r>
            <w:r w:rsidR="00197485" w:rsidRPr="00EB6C28">
              <w:rPr>
                <w:rFonts w:ascii="Times New Roman" w:hAnsi="Times New Roman"/>
                <w:b/>
                <w:color w:val="000000"/>
                <w:sz w:val="24"/>
              </w:rPr>
              <w:t xml:space="preserve"> </w:t>
            </w:r>
          </w:p>
          <w:p w:rsidR="00197485" w:rsidRPr="00EB6C28" w:rsidRDefault="00EB6C28" w:rsidP="00D144DA">
            <w:pPr>
              <w:spacing w:after="0"/>
              <w:ind w:left="135"/>
              <w:rPr>
                <w:lang w:val="ru-RU"/>
              </w:rPr>
            </w:pPr>
            <w:r w:rsidRPr="00EB6C28">
              <w:rPr>
                <w:b/>
                <w:lang w:val="ru-RU"/>
              </w:rPr>
              <w:t>урока</w:t>
            </w:r>
          </w:p>
        </w:tc>
        <w:tc>
          <w:tcPr>
            <w:tcW w:w="7876" w:type="dxa"/>
            <w:vMerge w:val="restart"/>
            <w:tcMar>
              <w:top w:w="50" w:type="dxa"/>
              <w:left w:w="100" w:type="dxa"/>
            </w:tcMar>
            <w:vAlign w:val="center"/>
          </w:tcPr>
          <w:p w:rsidR="00197485" w:rsidRDefault="00197485" w:rsidP="00D144D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97485" w:rsidRDefault="00197485" w:rsidP="00D144DA">
            <w:pPr>
              <w:spacing w:after="0"/>
              <w:ind w:left="135"/>
            </w:pPr>
          </w:p>
        </w:tc>
        <w:tc>
          <w:tcPr>
            <w:tcW w:w="1758" w:type="dxa"/>
            <w:tcMar>
              <w:top w:w="50" w:type="dxa"/>
              <w:left w:w="100" w:type="dxa"/>
            </w:tcMar>
            <w:vAlign w:val="center"/>
          </w:tcPr>
          <w:p w:rsidR="00197485" w:rsidRDefault="00197485" w:rsidP="00D144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59" w:type="dxa"/>
            <w:vMerge w:val="restart"/>
            <w:tcMar>
              <w:top w:w="50" w:type="dxa"/>
              <w:left w:w="100" w:type="dxa"/>
            </w:tcMar>
            <w:vAlign w:val="center"/>
          </w:tcPr>
          <w:p w:rsidR="00197485" w:rsidRDefault="00197485" w:rsidP="00D144D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97485" w:rsidRDefault="00197485" w:rsidP="00D144DA">
            <w:pPr>
              <w:spacing w:after="0"/>
              <w:ind w:left="135"/>
            </w:pPr>
          </w:p>
        </w:tc>
      </w:tr>
      <w:tr w:rsidR="00197485" w:rsidTr="00D144DA">
        <w:trPr>
          <w:trHeight w:val="144"/>
          <w:tblCellSpacing w:w="20" w:type="nil"/>
        </w:trPr>
        <w:tc>
          <w:tcPr>
            <w:tcW w:w="1076" w:type="dxa"/>
            <w:vMerge/>
            <w:tcBorders>
              <w:top w:val="nil"/>
            </w:tcBorders>
            <w:tcMar>
              <w:top w:w="50" w:type="dxa"/>
              <w:left w:w="100" w:type="dxa"/>
            </w:tcMar>
          </w:tcPr>
          <w:p w:rsidR="00197485" w:rsidRDefault="00197485" w:rsidP="00D144DA"/>
        </w:tc>
        <w:tc>
          <w:tcPr>
            <w:tcW w:w="7876" w:type="dxa"/>
            <w:vMerge/>
            <w:tcBorders>
              <w:top w:val="nil"/>
            </w:tcBorders>
            <w:tcMar>
              <w:top w:w="50" w:type="dxa"/>
              <w:left w:w="100" w:type="dxa"/>
            </w:tcMar>
          </w:tcPr>
          <w:p w:rsidR="00197485" w:rsidRDefault="00197485" w:rsidP="00D144DA"/>
        </w:tc>
        <w:tc>
          <w:tcPr>
            <w:tcW w:w="1758" w:type="dxa"/>
            <w:tcMar>
              <w:top w:w="50" w:type="dxa"/>
              <w:left w:w="100" w:type="dxa"/>
            </w:tcMar>
            <w:vAlign w:val="center"/>
          </w:tcPr>
          <w:p w:rsidR="00197485" w:rsidRDefault="00197485" w:rsidP="00D144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97485" w:rsidRDefault="00197485" w:rsidP="00D144DA">
            <w:pPr>
              <w:spacing w:after="0"/>
              <w:ind w:left="135"/>
            </w:pPr>
          </w:p>
        </w:tc>
        <w:tc>
          <w:tcPr>
            <w:tcW w:w="2259" w:type="dxa"/>
            <w:vMerge/>
            <w:tcBorders>
              <w:top w:val="nil"/>
            </w:tcBorders>
            <w:tcMar>
              <w:top w:w="50" w:type="dxa"/>
              <w:left w:w="100" w:type="dxa"/>
            </w:tcMar>
          </w:tcPr>
          <w:p w:rsidR="00197485" w:rsidRDefault="00197485" w:rsidP="00D144DA"/>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1</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2</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Понятия: пересекающиеся плоскости, пересекающиеся прямая и плоскость</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lastRenderedPageBreak/>
              <w:t>3</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Понятия: пересекающиеся плоскости, пересекающиеся прямая и плоскость</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4</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5</w:t>
            </w:r>
          </w:p>
        </w:tc>
        <w:tc>
          <w:tcPr>
            <w:tcW w:w="7876" w:type="dxa"/>
            <w:tcMar>
              <w:top w:w="50" w:type="dxa"/>
              <w:left w:w="100" w:type="dxa"/>
            </w:tcMar>
            <w:vAlign w:val="center"/>
          </w:tcPr>
          <w:p w:rsidR="00197485" w:rsidRDefault="00197485" w:rsidP="00D144DA">
            <w:pPr>
              <w:spacing w:after="0"/>
              <w:ind w:left="135"/>
            </w:pPr>
            <w:r w:rsidRPr="00F9599C">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758" w:type="dxa"/>
            <w:tcMar>
              <w:top w:w="50" w:type="dxa"/>
              <w:left w:w="100" w:type="dxa"/>
            </w:tcMar>
            <w:vAlign w:val="center"/>
          </w:tcPr>
          <w:p w:rsidR="00197485" w:rsidRDefault="00197485" w:rsidP="00D144DA">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6</w:t>
            </w:r>
          </w:p>
        </w:tc>
        <w:tc>
          <w:tcPr>
            <w:tcW w:w="7876" w:type="dxa"/>
            <w:tcMar>
              <w:top w:w="50" w:type="dxa"/>
              <w:left w:w="100" w:type="dxa"/>
            </w:tcMar>
            <w:vAlign w:val="center"/>
          </w:tcPr>
          <w:p w:rsidR="00197485" w:rsidRDefault="00197485" w:rsidP="00D144DA">
            <w:pPr>
              <w:spacing w:after="0"/>
              <w:ind w:left="135"/>
            </w:pPr>
            <w:r w:rsidRPr="00F9599C">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758" w:type="dxa"/>
            <w:tcMar>
              <w:top w:w="50" w:type="dxa"/>
              <w:left w:w="100" w:type="dxa"/>
            </w:tcMar>
            <w:vAlign w:val="center"/>
          </w:tcPr>
          <w:p w:rsidR="00197485" w:rsidRDefault="00197485" w:rsidP="00D144DA">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7</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8</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9</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10</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11</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12</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13</w:t>
            </w:r>
          </w:p>
        </w:tc>
        <w:tc>
          <w:tcPr>
            <w:tcW w:w="7876" w:type="dxa"/>
            <w:tcMar>
              <w:top w:w="50" w:type="dxa"/>
              <w:left w:w="100" w:type="dxa"/>
            </w:tcMar>
            <w:vAlign w:val="center"/>
          </w:tcPr>
          <w:p w:rsidR="00197485" w:rsidRPr="00F9599C" w:rsidRDefault="00197485" w:rsidP="00D144DA">
            <w:pPr>
              <w:spacing w:after="0"/>
              <w:ind w:left="135"/>
              <w:rPr>
                <w:lang w:val="ru-RU"/>
              </w:rPr>
            </w:pPr>
            <w:r w:rsidRPr="00F9599C">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758" w:type="dxa"/>
            <w:tcMar>
              <w:top w:w="50" w:type="dxa"/>
              <w:left w:w="100" w:type="dxa"/>
            </w:tcMar>
            <w:vAlign w:val="center"/>
          </w:tcPr>
          <w:p w:rsidR="00197485" w:rsidRDefault="00197485" w:rsidP="00D144DA">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rsidP="00D144DA">
            <w:pPr>
              <w:spacing w:after="0"/>
              <w:ind w:left="135"/>
            </w:pPr>
          </w:p>
        </w:tc>
      </w:tr>
      <w:tr w:rsidR="00197485" w:rsidTr="00D144DA">
        <w:trPr>
          <w:trHeight w:val="144"/>
          <w:tblCellSpacing w:w="20" w:type="nil"/>
        </w:trPr>
        <w:tc>
          <w:tcPr>
            <w:tcW w:w="1076" w:type="dxa"/>
            <w:tcMar>
              <w:top w:w="50" w:type="dxa"/>
              <w:left w:w="100" w:type="dxa"/>
            </w:tcMar>
            <w:vAlign w:val="center"/>
          </w:tcPr>
          <w:p w:rsidR="00197485" w:rsidRDefault="00197485" w:rsidP="00D144DA">
            <w:pPr>
              <w:spacing w:after="0"/>
            </w:pPr>
            <w:r>
              <w:rPr>
                <w:rFonts w:ascii="Times New Roman" w:hAnsi="Times New Roman"/>
                <w:color w:val="000000"/>
                <w:sz w:val="24"/>
              </w:rPr>
              <w:t>14</w:t>
            </w:r>
          </w:p>
        </w:tc>
        <w:tc>
          <w:tcPr>
            <w:tcW w:w="7876" w:type="dxa"/>
            <w:tcMar>
              <w:top w:w="50" w:type="dxa"/>
              <w:left w:w="100" w:type="dxa"/>
            </w:tcMar>
            <w:vAlign w:val="center"/>
          </w:tcPr>
          <w:p w:rsidR="00197485" w:rsidRDefault="00197485" w:rsidP="00D144DA">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758" w:type="dxa"/>
            <w:tcMar>
              <w:top w:w="50" w:type="dxa"/>
              <w:left w:w="100" w:type="dxa"/>
            </w:tcMar>
            <w:vAlign w:val="center"/>
          </w:tcPr>
          <w:p w:rsidR="00197485" w:rsidRDefault="00197485" w:rsidP="00D144DA">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rsidP="00D144DA">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Pr="0054412E" w:rsidRDefault="0054412E" w:rsidP="00060284">
            <w:pPr>
              <w:spacing w:after="0"/>
              <w:rPr>
                <w:rFonts w:ascii="Times New Roman" w:hAnsi="Times New Roman"/>
                <w:color w:val="000000"/>
                <w:sz w:val="24"/>
                <w:lang w:val="ru-RU"/>
              </w:rPr>
            </w:pPr>
            <w:r>
              <w:rPr>
                <w:rFonts w:ascii="Times New Roman" w:hAnsi="Times New Roman"/>
                <w:color w:val="000000"/>
                <w:sz w:val="24"/>
                <w:lang w:val="ru-RU"/>
              </w:rPr>
              <w:t>15</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758" w:type="dxa"/>
            <w:tcMar>
              <w:top w:w="50" w:type="dxa"/>
              <w:left w:w="100" w:type="dxa"/>
            </w:tcMar>
            <w:vAlign w:val="center"/>
          </w:tcPr>
          <w:p w:rsidR="00060284" w:rsidRPr="00060284" w:rsidRDefault="00060284" w:rsidP="0006028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16</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Угол между прямыми в пространстве</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17</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Угол между прямыми в пространстве</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18</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lastRenderedPageBreak/>
              <w:t>19</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20</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RPr="00060284" w:rsidTr="00D144DA">
        <w:trPr>
          <w:trHeight w:val="144"/>
          <w:tblCellSpacing w:w="20" w:type="nil"/>
        </w:trPr>
        <w:tc>
          <w:tcPr>
            <w:tcW w:w="1076" w:type="dxa"/>
            <w:tcMar>
              <w:top w:w="50" w:type="dxa"/>
              <w:left w:w="100" w:type="dxa"/>
            </w:tcMar>
            <w:vAlign w:val="center"/>
          </w:tcPr>
          <w:p w:rsidR="00060284" w:rsidRPr="0054412E" w:rsidRDefault="0054412E" w:rsidP="00060284">
            <w:pPr>
              <w:spacing w:after="0"/>
              <w:rPr>
                <w:rFonts w:ascii="Times New Roman" w:hAnsi="Times New Roman"/>
                <w:color w:val="000000"/>
                <w:sz w:val="24"/>
                <w:lang w:val="ru-RU"/>
              </w:rPr>
            </w:pPr>
            <w:r>
              <w:rPr>
                <w:rFonts w:ascii="Times New Roman" w:hAnsi="Times New Roman"/>
                <w:color w:val="000000"/>
                <w:sz w:val="24"/>
                <w:lang w:val="ru-RU"/>
              </w:rPr>
              <w:t>21</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758" w:type="dxa"/>
            <w:tcMar>
              <w:top w:w="50" w:type="dxa"/>
              <w:left w:w="100" w:type="dxa"/>
            </w:tcMar>
            <w:vAlign w:val="center"/>
          </w:tcPr>
          <w:p w:rsidR="00060284" w:rsidRPr="00F9599C" w:rsidRDefault="00060284" w:rsidP="0006028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060284" w:rsidRPr="00060284" w:rsidRDefault="00060284" w:rsidP="00060284">
            <w:pPr>
              <w:spacing w:after="0"/>
              <w:ind w:left="135"/>
              <w:rPr>
                <w:lang w:val="ru-RU"/>
              </w:rPr>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22</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23</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24</w:t>
            </w:r>
          </w:p>
        </w:tc>
        <w:tc>
          <w:tcPr>
            <w:tcW w:w="7876" w:type="dxa"/>
            <w:tcMar>
              <w:top w:w="50" w:type="dxa"/>
              <w:left w:w="100" w:type="dxa"/>
            </w:tcMar>
            <w:vAlign w:val="center"/>
          </w:tcPr>
          <w:p w:rsidR="00060284" w:rsidRDefault="00060284" w:rsidP="00060284">
            <w:pPr>
              <w:spacing w:after="0"/>
              <w:ind w:left="135"/>
            </w:pPr>
            <w:r w:rsidRPr="00F9599C">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25</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RPr="00060284" w:rsidTr="00D144DA">
        <w:trPr>
          <w:trHeight w:val="144"/>
          <w:tblCellSpacing w:w="20" w:type="nil"/>
        </w:trPr>
        <w:tc>
          <w:tcPr>
            <w:tcW w:w="1076" w:type="dxa"/>
            <w:tcMar>
              <w:top w:w="50" w:type="dxa"/>
              <w:left w:w="100" w:type="dxa"/>
            </w:tcMar>
            <w:vAlign w:val="center"/>
          </w:tcPr>
          <w:p w:rsidR="00060284" w:rsidRPr="0054412E" w:rsidRDefault="0054412E" w:rsidP="00060284">
            <w:pPr>
              <w:spacing w:after="0"/>
              <w:rPr>
                <w:rFonts w:ascii="Times New Roman" w:hAnsi="Times New Roman"/>
                <w:color w:val="000000"/>
                <w:sz w:val="24"/>
                <w:lang w:val="ru-RU"/>
              </w:rPr>
            </w:pPr>
            <w:r>
              <w:rPr>
                <w:rFonts w:ascii="Times New Roman" w:hAnsi="Times New Roman"/>
                <w:color w:val="000000"/>
                <w:sz w:val="24"/>
                <w:lang w:val="ru-RU"/>
              </w:rPr>
              <w:t>26</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758" w:type="dxa"/>
            <w:tcMar>
              <w:top w:w="50" w:type="dxa"/>
              <w:left w:w="100" w:type="dxa"/>
            </w:tcMar>
            <w:vAlign w:val="center"/>
          </w:tcPr>
          <w:p w:rsidR="00060284" w:rsidRPr="00F9599C" w:rsidRDefault="00060284" w:rsidP="0006028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060284" w:rsidRPr="00060284" w:rsidRDefault="00060284" w:rsidP="00060284">
            <w:pPr>
              <w:spacing w:after="0"/>
              <w:ind w:left="135"/>
              <w:rPr>
                <w:lang w:val="ru-RU"/>
              </w:rPr>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27</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Прямые параллельные и перпендикулярные к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28</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Прямые параллельные и перпендикулярные к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29</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Признак перпендикулярности прямой и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30</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Признак перпендикулярности прямой и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31</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Теорема о прямой перпендикулярной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32</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Теорема о прямой перпендикулярной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33</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Теорема о прямой перпендикулярной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34</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35</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36</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37</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 xml:space="preserve">Перпендикуляр и наклонные: расстояние от точки до плоскости, </w:t>
            </w:r>
            <w:r w:rsidRPr="00F9599C">
              <w:rPr>
                <w:rFonts w:ascii="Times New Roman" w:hAnsi="Times New Roman"/>
                <w:color w:val="000000"/>
                <w:sz w:val="24"/>
                <w:lang w:val="ru-RU"/>
              </w:rPr>
              <w:lastRenderedPageBreak/>
              <w:t>расстояние от прямой до плоскости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38</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Углы в пространстве: угол между прямой и плоскостью</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RPr="00060284" w:rsidTr="00D144DA">
        <w:trPr>
          <w:trHeight w:val="144"/>
          <w:tblCellSpacing w:w="20" w:type="nil"/>
        </w:trPr>
        <w:tc>
          <w:tcPr>
            <w:tcW w:w="1076" w:type="dxa"/>
            <w:tcMar>
              <w:top w:w="50" w:type="dxa"/>
              <w:left w:w="100" w:type="dxa"/>
            </w:tcMar>
            <w:vAlign w:val="center"/>
          </w:tcPr>
          <w:p w:rsidR="00060284" w:rsidRPr="0054412E" w:rsidRDefault="0054412E" w:rsidP="00060284">
            <w:pPr>
              <w:spacing w:after="0"/>
              <w:rPr>
                <w:rFonts w:ascii="Times New Roman" w:hAnsi="Times New Roman"/>
                <w:color w:val="000000"/>
                <w:sz w:val="24"/>
                <w:lang w:val="ru-RU"/>
              </w:rPr>
            </w:pPr>
            <w:r>
              <w:rPr>
                <w:rFonts w:ascii="Times New Roman" w:hAnsi="Times New Roman"/>
                <w:color w:val="000000"/>
                <w:sz w:val="24"/>
                <w:lang w:val="ru-RU"/>
              </w:rPr>
              <w:t>39</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Углы в пространстве: угол между прямой и плоскостью</w:t>
            </w:r>
          </w:p>
        </w:tc>
        <w:tc>
          <w:tcPr>
            <w:tcW w:w="1758" w:type="dxa"/>
            <w:tcMar>
              <w:top w:w="50" w:type="dxa"/>
              <w:left w:w="100" w:type="dxa"/>
            </w:tcMar>
            <w:vAlign w:val="center"/>
          </w:tcPr>
          <w:p w:rsidR="00060284" w:rsidRPr="00F9599C" w:rsidRDefault="00060284" w:rsidP="0006028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060284" w:rsidRPr="00060284" w:rsidRDefault="00060284" w:rsidP="00060284">
            <w:pPr>
              <w:spacing w:after="0"/>
              <w:ind w:left="135"/>
              <w:rPr>
                <w:lang w:val="ru-RU"/>
              </w:rPr>
            </w:pPr>
          </w:p>
        </w:tc>
      </w:tr>
      <w:tr w:rsidR="00060284" w:rsidRPr="00060284" w:rsidTr="00D144DA">
        <w:trPr>
          <w:trHeight w:val="144"/>
          <w:tblCellSpacing w:w="20" w:type="nil"/>
        </w:trPr>
        <w:tc>
          <w:tcPr>
            <w:tcW w:w="1076" w:type="dxa"/>
            <w:tcMar>
              <w:top w:w="50" w:type="dxa"/>
              <w:left w:w="100" w:type="dxa"/>
            </w:tcMar>
            <w:vAlign w:val="center"/>
          </w:tcPr>
          <w:p w:rsidR="00060284" w:rsidRPr="00060284" w:rsidRDefault="0054412E" w:rsidP="00060284">
            <w:pPr>
              <w:spacing w:after="0"/>
              <w:rPr>
                <w:rFonts w:ascii="Times New Roman" w:hAnsi="Times New Roman"/>
                <w:color w:val="000000"/>
                <w:sz w:val="24"/>
                <w:lang w:val="ru-RU"/>
              </w:rPr>
            </w:pPr>
            <w:r>
              <w:rPr>
                <w:rFonts w:ascii="Times New Roman" w:hAnsi="Times New Roman"/>
                <w:color w:val="000000"/>
                <w:sz w:val="24"/>
                <w:lang w:val="ru-RU"/>
              </w:rPr>
              <w:t>40</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Углы в пространстве: угол между прямой и плоскостью</w:t>
            </w:r>
          </w:p>
        </w:tc>
        <w:tc>
          <w:tcPr>
            <w:tcW w:w="1758" w:type="dxa"/>
            <w:tcMar>
              <w:top w:w="50" w:type="dxa"/>
              <w:left w:w="100" w:type="dxa"/>
            </w:tcMar>
            <w:vAlign w:val="center"/>
          </w:tcPr>
          <w:p w:rsidR="00060284" w:rsidRPr="00F9599C" w:rsidRDefault="00060284" w:rsidP="0006028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060284" w:rsidRPr="00060284" w:rsidRDefault="00060284" w:rsidP="00060284">
            <w:pPr>
              <w:spacing w:after="0"/>
              <w:ind w:left="135"/>
              <w:rPr>
                <w:lang w:val="ru-RU"/>
              </w:rPr>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41</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Двугранный угол, линейный угол двугранного угла</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42</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Двугранный угол, линейный угол двугранного угла</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43</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44</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45</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46</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47</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48</w:t>
            </w:r>
          </w:p>
        </w:tc>
        <w:tc>
          <w:tcPr>
            <w:tcW w:w="7876" w:type="dxa"/>
            <w:tcMar>
              <w:top w:w="50" w:type="dxa"/>
              <w:left w:w="100" w:type="dxa"/>
            </w:tcMar>
            <w:vAlign w:val="center"/>
          </w:tcPr>
          <w:p w:rsidR="00060284" w:rsidRDefault="00060284" w:rsidP="0006028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58" w:type="dxa"/>
            <w:tcMar>
              <w:top w:w="50" w:type="dxa"/>
              <w:left w:w="100" w:type="dxa"/>
            </w:tcMar>
            <w:vAlign w:val="center"/>
          </w:tcPr>
          <w:p w:rsidR="00060284" w:rsidRDefault="00060284" w:rsidP="00060284">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49</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50</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060284" w:rsidTr="00D144DA">
        <w:trPr>
          <w:trHeight w:val="144"/>
          <w:tblCellSpacing w:w="20" w:type="nil"/>
        </w:trPr>
        <w:tc>
          <w:tcPr>
            <w:tcW w:w="1076" w:type="dxa"/>
            <w:tcMar>
              <w:top w:w="50" w:type="dxa"/>
              <w:left w:w="100" w:type="dxa"/>
            </w:tcMar>
            <w:vAlign w:val="center"/>
          </w:tcPr>
          <w:p w:rsidR="00060284" w:rsidRDefault="0054412E" w:rsidP="00060284">
            <w:pPr>
              <w:spacing w:after="0"/>
            </w:pPr>
            <w:r>
              <w:rPr>
                <w:rFonts w:ascii="Times New Roman" w:hAnsi="Times New Roman"/>
                <w:color w:val="000000"/>
                <w:sz w:val="24"/>
              </w:rPr>
              <w:t>51</w:t>
            </w:r>
          </w:p>
        </w:tc>
        <w:tc>
          <w:tcPr>
            <w:tcW w:w="7876" w:type="dxa"/>
            <w:tcMar>
              <w:top w:w="50" w:type="dxa"/>
              <w:left w:w="100" w:type="dxa"/>
            </w:tcMar>
            <w:vAlign w:val="center"/>
          </w:tcPr>
          <w:p w:rsidR="00060284" w:rsidRPr="00F9599C" w:rsidRDefault="00060284" w:rsidP="00060284">
            <w:pPr>
              <w:spacing w:after="0"/>
              <w:ind w:left="135"/>
              <w:rPr>
                <w:lang w:val="ru-RU"/>
              </w:rPr>
            </w:pPr>
            <w:r w:rsidRPr="00F9599C">
              <w:rPr>
                <w:rFonts w:ascii="Times New Roman" w:hAnsi="Times New Roman"/>
                <w:color w:val="000000"/>
                <w:sz w:val="24"/>
                <w:lang w:val="ru-RU"/>
              </w:rPr>
              <w:t xml:space="preserve">Призма: </w:t>
            </w:r>
            <w:r>
              <w:rPr>
                <w:rFonts w:ascii="Times New Roman" w:hAnsi="Times New Roman"/>
                <w:color w:val="000000"/>
                <w:sz w:val="24"/>
              </w:rPr>
              <w:t>n</w:t>
            </w:r>
            <w:r w:rsidRPr="00F9599C">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758" w:type="dxa"/>
            <w:tcMar>
              <w:top w:w="50" w:type="dxa"/>
              <w:left w:w="100" w:type="dxa"/>
            </w:tcMar>
            <w:vAlign w:val="center"/>
          </w:tcPr>
          <w:p w:rsidR="00060284" w:rsidRDefault="00060284" w:rsidP="00060284">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060284" w:rsidRDefault="00060284" w:rsidP="00060284">
            <w:pPr>
              <w:spacing w:after="0"/>
              <w:ind w:left="135"/>
            </w:pPr>
          </w:p>
        </w:tc>
      </w:tr>
      <w:tr w:rsidR="005F065D" w:rsidRPr="005F065D" w:rsidTr="00D144DA">
        <w:trPr>
          <w:trHeight w:val="144"/>
          <w:tblCellSpacing w:w="20" w:type="nil"/>
        </w:trPr>
        <w:tc>
          <w:tcPr>
            <w:tcW w:w="1076" w:type="dxa"/>
            <w:tcMar>
              <w:top w:w="50" w:type="dxa"/>
              <w:left w:w="100" w:type="dxa"/>
            </w:tcMar>
            <w:vAlign w:val="center"/>
          </w:tcPr>
          <w:p w:rsidR="005F065D" w:rsidRPr="0054412E" w:rsidRDefault="0054412E" w:rsidP="005F065D">
            <w:pPr>
              <w:spacing w:after="0"/>
              <w:rPr>
                <w:rFonts w:ascii="Times New Roman" w:hAnsi="Times New Roman"/>
                <w:color w:val="000000"/>
                <w:sz w:val="24"/>
                <w:lang w:val="ru-RU"/>
              </w:rPr>
            </w:pPr>
            <w:r>
              <w:rPr>
                <w:rFonts w:ascii="Times New Roman" w:hAnsi="Times New Roman"/>
                <w:color w:val="000000"/>
                <w:sz w:val="24"/>
                <w:lang w:val="ru-RU"/>
              </w:rPr>
              <w:t>52</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 xml:space="preserve">Призма: </w:t>
            </w:r>
            <w:r>
              <w:rPr>
                <w:rFonts w:ascii="Times New Roman" w:hAnsi="Times New Roman"/>
                <w:color w:val="000000"/>
                <w:sz w:val="24"/>
              </w:rPr>
              <w:t>n</w:t>
            </w:r>
            <w:r w:rsidRPr="00F9599C">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758" w:type="dxa"/>
            <w:tcMar>
              <w:top w:w="50" w:type="dxa"/>
              <w:left w:w="100" w:type="dxa"/>
            </w:tcMar>
            <w:vAlign w:val="center"/>
          </w:tcPr>
          <w:p w:rsidR="005F065D" w:rsidRPr="00F9599C" w:rsidRDefault="005F065D" w:rsidP="005F065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5F065D" w:rsidRPr="005F065D" w:rsidRDefault="005F065D" w:rsidP="005F065D">
            <w:pPr>
              <w:spacing w:after="0"/>
              <w:ind w:left="135"/>
              <w:rPr>
                <w:lang w:val="ru-RU"/>
              </w:rPr>
            </w:pPr>
          </w:p>
        </w:tc>
      </w:tr>
      <w:tr w:rsidR="005F065D" w:rsidTr="00D144DA">
        <w:trPr>
          <w:trHeight w:val="144"/>
          <w:tblCellSpacing w:w="20" w:type="nil"/>
        </w:trPr>
        <w:tc>
          <w:tcPr>
            <w:tcW w:w="1076" w:type="dxa"/>
            <w:tcMar>
              <w:top w:w="50" w:type="dxa"/>
              <w:left w:w="100" w:type="dxa"/>
            </w:tcMar>
            <w:vAlign w:val="center"/>
          </w:tcPr>
          <w:p w:rsidR="005F065D" w:rsidRDefault="0054412E" w:rsidP="005F065D">
            <w:pPr>
              <w:spacing w:after="0"/>
            </w:pPr>
            <w:r>
              <w:rPr>
                <w:rFonts w:ascii="Times New Roman" w:hAnsi="Times New Roman"/>
                <w:color w:val="000000"/>
                <w:sz w:val="24"/>
              </w:rPr>
              <w:t>53</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Параллелепипед, прямоугольный параллелепипед и его свойства</w:t>
            </w:r>
          </w:p>
        </w:tc>
        <w:tc>
          <w:tcPr>
            <w:tcW w:w="1758" w:type="dxa"/>
            <w:tcMar>
              <w:top w:w="50" w:type="dxa"/>
              <w:left w:w="100" w:type="dxa"/>
            </w:tcMar>
            <w:vAlign w:val="center"/>
          </w:tcPr>
          <w:p w:rsidR="005F065D" w:rsidRDefault="005F065D" w:rsidP="005F065D">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5F065D" w:rsidRDefault="005F065D" w:rsidP="005F065D">
            <w:pPr>
              <w:spacing w:after="0"/>
              <w:ind w:left="135"/>
            </w:pPr>
          </w:p>
        </w:tc>
      </w:tr>
      <w:tr w:rsidR="005F065D" w:rsidRPr="005F065D" w:rsidTr="00D144DA">
        <w:trPr>
          <w:trHeight w:val="144"/>
          <w:tblCellSpacing w:w="20" w:type="nil"/>
        </w:trPr>
        <w:tc>
          <w:tcPr>
            <w:tcW w:w="1076" w:type="dxa"/>
            <w:tcMar>
              <w:top w:w="50" w:type="dxa"/>
              <w:left w:w="100" w:type="dxa"/>
            </w:tcMar>
            <w:vAlign w:val="center"/>
          </w:tcPr>
          <w:p w:rsidR="005F065D" w:rsidRPr="0054412E" w:rsidRDefault="0054412E" w:rsidP="005F065D">
            <w:pPr>
              <w:spacing w:after="0"/>
              <w:rPr>
                <w:rFonts w:ascii="Times New Roman" w:hAnsi="Times New Roman"/>
                <w:color w:val="000000"/>
                <w:sz w:val="24"/>
                <w:lang w:val="ru-RU"/>
              </w:rPr>
            </w:pPr>
            <w:r>
              <w:rPr>
                <w:rFonts w:ascii="Times New Roman" w:hAnsi="Times New Roman"/>
                <w:color w:val="000000"/>
                <w:sz w:val="24"/>
                <w:lang w:val="ru-RU"/>
              </w:rPr>
              <w:t>54</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Параллелепипед, прямоугольный параллелепипед и его свойства</w:t>
            </w:r>
          </w:p>
        </w:tc>
        <w:tc>
          <w:tcPr>
            <w:tcW w:w="1758" w:type="dxa"/>
            <w:tcMar>
              <w:top w:w="50" w:type="dxa"/>
              <w:left w:w="100" w:type="dxa"/>
            </w:tcMar>
            <w:vAlign w:val="center"/>
          </w:tcPr>
          <w:p w:rsidR="005F065D" w:rsidRPr="00F9599C" w:rsidRDefault="005F065D" w:rsidP="005F065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5F065D" w:rsidRPr="005F065D" w:rsidRDefault="005F065D" w:rsidP="005F065D">
            <w:pPr>
              <w:spacing w:after="0"/>
              <w:ind w:left="135"/>
              <w:rPr>
                <w:lang w:val="ru-RU"/>
              </w:rPr>
            </w:pPr>
          </w:p>
        </w:tc>
      </w:tr>
      <w:tr w:rsidR="005F065D" w:rsidTr="00D144DA">
        <w:trPr>
          <w:trHeight w:val="144"/>
          <w:tblCellSpacing w:w="20" w:type="nil"/>
        </w:trPr>
        <w:tc>
          <w:tcPr>
            <w:tcW w:w="1076" w:type="dxa"/>
            <w:tcMar>
              <w:top w:w="50" w:type="dxa"/>
              <w:left w:w="100" w:type="dxa"/>
            </w:tcMar>
            <w:vAlign w:val="center"/>
          </w:tcPr>
          <w:p w:rsidR="005F065D" w:rsidRDefault="0054412E" w:rsidP="005F065D">
            <w:pPr>
              <w:spacing w:after="0"/>
            </w:pPr>
            <w:r>
              <w:rPr>
                <w:rFonts w:ascii="Times New Roman" w:hAnsi="Times New Roman"/>
                <w:color w:val="000000"/>
                <w:sz w:val="24"/>
              </w:rPr>
              <w:t>55</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 xml:space="preserve">Пирамида: </w:t>
            </w:r>
            <w:r>
              <w:rPr>
                <w:rFonts w:ascii="Times New Roman" w:hAnsi="Times New Roman"/>
                <w:color w:val="000000"/>
                <w:sz w:val="24"/>
              </w:rPr>
              <w:t>n</w:t>
            </w:r>
            <w:r w:rsidRPr="00F9599C">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758" w:type="dxa"/>
            <w:tcMar>
              <w:top w:w="50" w:type="dxa"/>
              <w:left w:w="100" w:type="dxa"/>
            </w:tcMar>
            <w:vAlign w:val="center"/>
          </w:tcPr>
          <w:p w:rsidR="005F065D" w:rsidRDefault="005F065D" w:rsidP="005F065D">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5F065D" w:rsidRDefault="005F065D" w:rsidP="005F065D">
            <w:pPr>
              <w:spacing w:after="0"/>
              <w:ind w:left="135"/>
            </w:pPr>
          </w:p>
        </w:tc>
      </w:tr>
      <w:tr w:rsidR="005F065D" w:rsidRPr="005F065D" w:rsidTr="00D144DA">
        <w:trPr>
          <w:trHeight w:val="144"/>
          <w:tblCellSpacing w:w="20" w:type="nil"/>
        </w:trPr>
        <w:tc>
          <w:tcPr>
            <w:tcW w:w="1076" w:type="dxa"/>
            <w:tcMar>
              <w:top w:w="50" w:type="dxa"/>
              <w:left w:w="100" w:type="dxa"/>
            </w:tcMar>
            <w:vAlign w:val="center"/>
          </w:tcPr>
          <w:p w:rsidR="005F065D" w:rsidRPr="0054412E" w:rsidRDefault="0054412E" w:rsidP="005F065D">
            <w:pPr>
              <w:spacing w:after="0"/>
              <w:rPr>
                <w:rFonts w:ascii="Times New Roman" w:hAnsi="Times New Roman"/>
                <w:color w:val="000000"/>
                <w:sz w:val="24"/>
                <w:lang w:val="ru-RU"/>
              </w:rPr>
            </w:pPr>
            <w:r>
              <w:rPr>
                <w:rFonts w:ascii="Times New Roman" w:hAnsi="Times New Roman"/>
                <w:color w:val="000000"/>
                <w:sz w:val="24"/>
                <w:lang w:val="ru-RU"/>
              </w:rPr>
              <w:lastRenderedPageBreak/>
              <w:t>56</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 xml:space="preserve">Пирамида: </w:t>
            </w:r>
            <w:r>
              <w:rPr>
                <w:rFonts w:ascii="Times New Roman" w:hAnsi="Times New Roman"/>
                <w:color w:val="000000"/>
                <w:sz w:val="24"/>
              </w:rPr>
              <w:t>n</w:t>
            </w:r>
            <w:r w:rsidRPr="00F9599C">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758" w:type="dxa"/>
            <w:tcMar>
              <w:top w:w="50" w:type="dxa"/>
              <w:left w:w="100" w:type="dxa"/>
            </w:tcMar>
            <w:vAlign w:val="center"/>
          </w:tcPr>
          <w:p w:rsidR="005F065D" w:rsidRPr="00F9599C" w:rsidRDefault="005F065D" w:rsidP="005F065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5F065D" w:rsidRPr="005F065D" w:rsidRDefault="005F065D" w:rsidP="005F065D">
            <w:pPr>
              <w:spacing w:after="0"/>
              <w:ind w:left="135"/>
              <w:rPr>
                <w:lang w:val="ru-RU"/>
              </w:rPr>
            </w:pPr>
          </w:p>
        </w:tc>
      </w:tr>
      <w:tr w:rsidR="005F065D" w:rsidTr="00D144DA">
        <w:trPr>
          <w:trHeight w:val="144"/>
          <w:tblCellSpacing w:w="20" w:type="nil"/>
        </w:trPr>
        <w:tc>
          <w:tcPr>
            <w:tcW w:w="1076" w:type="dxa"/>
            <w:tcMar>
              <w:top w:w="50" w:type="dxa"/>
              <w:left w:w="100" w:type="dxa"/>
            </w:tcMar>
            <w:vAlign w:val="center"/>
          </w:tcPr>
          <w:p w:rsidR="005F065D" w:rsidRDefault="0054412E" w:rsidP="005F065D">
            <w:pPr>
              <w:spacing w:after="0"/>
            </w:pPr>
            <w:r>
              <w:rPr>
                <w:rFonts w:ascii="Times New Roman" w:hAnsi="Times New Roman"/>
                <w:color w:val="000000"/>
                <w:sz w:val="24"/>
              </w:rPr>
              <w:t>57</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758" w:type="dxa"/>
            <w:tcMar>
              <w:top w:w="50" w:type="dxa"/>
              <w:left w:w="100" w:type="dxa"/>
            </w:tcMar>
            <w:vAlign w:val="center"/>
          </w:tcPr>
          <w:p w:rsidR="005F065D" w:rsidRDefault="005F065D" w:rsidP="005F065D">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5F065D" w:rsidRDefault="005F065D" w:rsidP="005F065D">
            <w:pPr>
              <w:spacing w:after="0"/>
              <w:ind w:left="135"/>
            </w:pPr>
          </w:p>
        </w:tc>
      </w:tr>
      <w:tr w:rsidR="005F065D" w:rsidRPr="005F065D" w:rsidTr="00D144DA">
        <w:trPr>
          <w:trHeight w:val="144"/>
          <w:tblCellSpacing w:w="20" w:type="nil"/>
        </w:trPr>
        <w:tc>
          <w:tcPr>
            <w:tcW w:w="1076" w:type="dxa"/>
            <w:tcMar>
              <w:top w:w="50" w:type="dxa"/>
              <w:left w:w="100" w:type="dxa"/>
            </w:tcMar>
            <w:vAlign w:val="center"/>
          </w:tcPr>
          <w:p w:rsidR="005F065D" w:rsidRPr="0054412E" w:rsidRDefault="0054412E" w:rsidP="005F065D">
            <w:pPr>
              <w:spacing w:after="0"/>
              <w:rPr>
                <w:rFonts w:ascii="Times New Roman" w:hAnsi="Times New Roman"/>
                <w:color w:val="000000"/>
                <w:sz w:val="24"/>
                <w:lang w:val="ru-RU"/>
              </w:rPr>
            </w:pPr>
            <w:r>
              <w:rPr>
                <w:rFonts w:ascii="Times New Roman" w:hAnsi="Times New Roman"/>
                <w:color w:val="000000"/>
                <w:sz w:val="24"/>
                <w:lang w:val="ru-RU"/>
              </w:rPr>
              <w:t>58</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758" w:type="dxa"/>
            <w:tcMar>
              <w:top w:w="50" w:type="dxa"/>
              <w:left w:w="100" w:type="dxa"/>
            </w:tcMar>
            <w:vAlign w:val="center"/>
          </w:tcPr>
          <w:p w:rsidR="005F065D" w:rsidRPr="00F9599C" w:rsidRDefault="005F065D" w:rsidP="005F065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5F065D" w:rsidRPr="005F065D" w:rsidRDefault="005F065D" w:rsidP="005F065D">
            <w:pPr>
              <w:spacing w:after="0"/>
              <w:ind w:left="135"/>
              <w:rPr>
                <w:lang w:val="ru-RU"/>
              </w:rPr>
            </w:pPr>
          </w:p>
        </w:tc>
      </w:tr>
      <w:tr w:rsidR="005F065D" w:rsidTr="00D144DA">
        <w:trPr>
          <w:trHeight w:val="144"/>
          <w:tblCellSpacing w:w="20" w:type="nil"/>
        </w:trPr>
        <w:tc>
          <w:tcPr>
            <w:tcW w:w="1076" w:type="dxa"/>
            <w:tcMar>
              <w:top w:w="50" w:type="dxa"/>
              <w:left w:w="100" w:type="dxa"/>
            </w:tcMar>
            <w:vAlign w:val="center"/>
          </w:tcPr>
          <w:p w:rsidR="005F065D" w:rsidRDefault="0054412E" w:rsidP="005F065D">
            <w:pPr>
              <w:spacing w:after="0"/>
            </w:pPr>
            <w:r>
              <w:rPr>
                <w:rFonts w:ascii="Times New Roman" w:hAnsi="Times New Roman"/>
                <w:color w:val="000000"/>
                <w:sz w:val="24"/>
              </w:rPr>
              <w:t>59</w:t>
            </w:r>
          </w:p>
        </w:tc>
        <w:tc>
          <w:tcPr>
            <w:tcW w:w="7876" w:type="dxa"/>
            <w:tcMar>
              <w:top w:w="50" w:type="dxa"/>
              <w:left w:w="100" w:type="dxa"/>
            </w:tcMar>
            <w:vAlign w:val="center"/>
          </w:tcPr>
          <w:p w:rsidR="005F065D" w:rsidRPr="00F9599C" w:rsidRDefault="005F065D" w:rsidP="005F065D">
            <w:pPr>
              <w:spacing w:after="0"/>
              <w:ind w:left="135"/>
              <w:rPr>
                <w:lang w:val="ru-RU"/>
              </w:rPr>
            </w:pPr>
            <w:r w:rsidRPr="00F9599C">
              <w:rPr>
                <w:rFonts w:ascii="Times New Roman" w:hAnsi="Times New Roman"/>
                <w:color w:val="000000"/>
                <w:sz w:val="24"/>
                <w:lang w:val="ru-RU"/>
              </w:rPr>
              <w:t>Представление о правильных многогранниках: октаэдр, додекаэдр и икосаэдр.</w:t>
            </w:r>
          </w:p>
        </w:tc>
        <w:tc>
          <w:tcPr>
            <w:tcW w:w="1758" w:type="dxa"/>
            <w:tcMar>
              <w:top w:w="50" w:type="dxa"/>
              <w:left w:w="100" w:type="dxa"/>
            </w:tcMar>
            <w:vAlign w:val="center"/>
          </w:tcPr>
          <w:p w:rsidR="005F065D" w:rsidRDefault="005F065D" w:rsidP="005F065D">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5F065D" w:rsidRDefault="005F065D" w:rsidP="005F065D">
            <w:pPr>
              <w:spacing w:after="0"/>
              <w:ind w:left="135"/>
            </w:pPr>
          </w:p>
        </w:tc>
      </w:tr>
      <w:tr w:rsidR="00715858" w:rsidRP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60</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Представление о правильных многогранниках: октаэдр, додекаэдр и икосаэдр.</w:t>
            </w:r>
          </w:p>
        </w:tc>
        <w:tc>
          <w:tcPr>
            <w:tcW w:w="1758" w:type="dxa"/>
            <w:tcMar>
              <w:top w:w="50" w:type="dxa"/>
              <w:left w:w="100" w:type="dxa"/>
            </w:tcMar>
            <w:vAlign w:val="center"/>
          </w:tcPr>
          <w:p w:rsidR="00715858" w:rsidRPr="00F9599C"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Pr="00715858" w:rsidRDefault="00715858" w:rsidP="00715858">
            <w:pPr>
              <w:spacing w:after="0"/>
              <w:ind w:left="135"/>
              <w:rPr>
                <w:lang w:val="ru-RU"/>
              </w:rPr>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61</w:t>
            </w:r>
          </w:p>
        </w:tc>
        <w:tc>
          <w:tcPr>
            <w:tcW w:w="7876" w:type="dxa"/>
            <w:tcMar>
              <w:top w:w="50" w:type="dxa"/>
              <w:left w:w="100" w:type="dxa"/>
            </w:tcMar>
            <w:vAlign w:val="center"/>
          </w:tcPr>
          <w:p w:rsidR="00715858" w:rsidRDefault="00715858" w:rsidP="00715858">
            <w:pPr>
              <w:spacing w:after="0"/>
              <w:ind w:left="135"/>
            </w:pPr>
            <w:r w:rsidRPr="00F9599C">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62</w:t>
            </w:r>
          </w:p>
        </w:tc>
        <w:tc>
          <w:tcPr>
            <w:tcW w:w="7876" w:type="dxa"/>
            <w:tcMar>
              <w:top w:w="50" w:type="dxa"/>
              <w:left w:w="100" w:type="dxa"/>
            </w:tcMar>
            <w:vAlign w:val="center"/>
          </w:tcPr>
          <w:p w:rsidR="00715858" w:rsidRDefault="00715858" w:rsidP="00715858">
            <w:pPr>
              <w:spacing w:after="0"/>
              <w:ind w:left="135"/>
            </w:pPr>
            <w:r w:rsidRPr="00F9599C">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758" w:type="dxa"/>
            <w:tcMar>
              <w:top w:w="50" w:type="dxa"/>
              <w:left w:w="100" w:type="dxa"/>
            </w:tcMar>
            <w:vAlign w:val="center"/>
          </w:tcPr>
          <w:p w:rsidR="00715858" w:rsidRPr="005F065D"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63</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Вычисление элементов многогранников: рёбра, диагонали, углы</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715858" w:rsidRDefault="00715858" w:rsidP="00715858">
            <w:pPr>
              <w:spacing w:after="0"/>
              <w:ind w:left="135"/>
            </w:pPr>
          </w:p>
        </w:tc>
      </w:tr>
      <w:tr w:rsidR="00715858" w:rsidRPr="005F065D"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64</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Вычисление элементов многогранников: рёбра, диагонали, углы</w:t>
            </w:r>
          </w:p>
        </w:tc>
        <w:tc>
          <w:tcPr>
            <w:tcW w:w="1758" w:type="dxa"/>
            <w:tcMar>
              <w:top w:w="50" w:type="dxa"/>
              <w:left w:w="100" w:type="dxa"/>
            </w:tcMar>
            <w:vAlign w:val="center"/>
          </w:tcPr>
          <w:p w:rsidR="00715858" w:rsidRPr="00F9599C"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Pr="005F065D" w:rsidRDefault="00715858" w:rsidP="00715858">
            <w:pPr>
              <w:spacing w:after="0"/>
              <w:ind w:left="135"/>
              <w:rPr>
                <w:lang w:val="ru-RU"/>
              </w:rPr>
            </w:pPr>
          </w:p>
        </w:tc>
      </w:tr>
      <w:tr w:rsidR="00715858" w:rsidRPr="005F065D" w:rsidTr="00D144DA">
        <w:trPr>
          <w:trHeight w:val="144"/>
          <w:tblCellSpacing w:w="20" w:type="nil"/>
        </w:trPr>
        <w:tc>
          <w:tcPr>
            <w:tcW w:w="1076" w:type="dxa"/>
            <w:tcMar>
              <w:top w:w="50" w:type="dxa"/>
              <w:left w:w="100" w:type="dxa"/>
            </w:tcMar>
            <w:vAlign w:val="center"/>
          </w:tcPr>
          <w:p w:rsidR="00715858" w:rsidRPr="005F065D"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65</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Вычисление элементов многогранников: рёбра, диагонали, углы</w:t>
            </w:r>
          </w:p>
        </w:tc>
        <w:tc>
          <w:tcPr>
            <w:tcW w:w="1758" w:type="dxa"/>
            <w:tcMar>
              <w:top w:w="50" w:type="dxa"/>
              <w:left w:w="100" w:type="dxa"/>
            </w:tcMar>
            <w:vAlign w:val="center"/>
          </w:tcPr>
          <w:p w:rsidR="00715858" w:rsidRPr="00F9599C"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Pr="005F065D" w:rsidRDefault="00715858" w:rsidP="00715858">
            <w:pPr>
              <w:spacing w:after="0"/>
              <w:ind w:left="135"/>
              <w:rPr>
                <w:lang w:val="ru-RU"/>
              </w:rPr>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66</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715858" w:rsidRDefault="00715858" w:rsidP="00715858">
            <w:pPr>
              <w:spacing w:after="0"/>
              <w:ind w:left="135"/>
            </w:pPr>
          </w:p>
        </w:tc>
      </w:tr>
      <w:tr w:rsidR="00715858" w:rsidRPr="005F065D"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67</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758" w:type="dxa"/>
            <w:tcMar>
              <w:top w:w="50" w:type="dxa"/>
              <w:left w:w="100" w:type="dxa"/>
            </w:tcMar>
            <w:vAlign w:val="center"/>
          </w:tcPr>
          <w:p w:rsidR="00715858" w:rsidRPr="00F9599C"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Pr="005F065D" w:rsidRDefault="00715858" w:rsidP="00715858">
            <w:pPr>
              <w:spacing w:after="0"/>
              <w:ind w:left="135"/>
              <w:rPr>
                <w:lang w:val="ru-RU"/>
              </w:rPr>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68</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715858" w:rsidRDefault="00715858" w:rsidP="00715858">
            <w:pPr>
              <w:spacing w:after="0"/>
              <w:ind w:left="135"/>
            </w:pPr>
          </w:p>
        </w:tc>
      </w:tr>
      <w:tr w:rsidR="00715858" w:rsidRPr="005F065D"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69</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 xml:space="preserve">Площадь боковой поверхности и поверхности правильной пирамиды, </w:t>
            </w:r>
            <w:r w:rsidRPr="00F9599C">
              <w:rPr>
                <w:rFonts w:ascii="Times New Roman" w:hAnsi="Times New Roman"/>
                <w:color w:val="000000"/>
                <w:sz w:val="24"/>
                <w:lang w:val="ru-RU"/>
              </w:rPr>
              <w:lastRenderedPageBreak/>
              <w:t>теорема о площади боковой поверхности усечённой пирамиды</w:t>
            </w:r>
          </w:p>
        </w:tc>
        <w:tc>
          <w:tcPr>
            <w:tcW w:w="1758" w:type="dxa"/>
            <w:tcMar>
              <w:top w:w="50" w:type="dxa"/>
              <w:left w:w="100" w:type="dxa"/>
            </w:tcMar>
            <w:vAlign w:val="center"/>
          </w:tcPr>
          <w:p w:rsidR="00715858" w:rsidRPr="00F9599C"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2259" w:type="dxa"/>
            <w:tcMar>
              <w:top w:w="50" w:type="dxa"/>
              <w:left w:w="100" w:type="dxa"/>
            </w:tcMar>
            <w:vAlign w:val="center"/>
          </w:tcPr>
          <w:p w:rsidR="00715858" w:rsidRPr="005F065D" w:rsidRDefault="00715858" w:rsidP="00715858">
            <w:pPr>
              <w:spacing w:after="0"/>
              <w:ind w:left="135"/>
              <w:rPr>
                <w:lang w:val="ru-RU"/>
              </w:rPr>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70</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Контрольная работа по теме "Многогранники"</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71</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71</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758" w:type="dxa"/>
            <w:tcMar>
              <w:top w:w="50" w:type="dxa"/>
              <w:left w:w="100" w:type="dxa"/>
            </w:tcMar>
            <w:vAlign w:val="center"/>
          </w:tcPr>
          <w:p w:rsidR="00715858" w:rsidRPr="00715858"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72</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73</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715858" w:rsidRPr="00715858"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74</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75</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76</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77</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78</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79</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715858" w:rsidRDefault="00715858" w:rsidP="00715858">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80</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715858" w:rsidRPr="00715858"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rFonts w:ascii="Times New Roman" w:hAnsi="Times New Roman"/>
                <w:color w:val="000000"/>
                <w:sz w:val="24"/>
                <w:lang w:val="ru-RU"/>
              </w:rPr>
            </w:pPr>
            <w:r>
              <w:rPr>
                <w:rFonts w:ascii="Times New Roman" w:hAnsi="Times New Roman"/>
                <w:color w:val="000000"/>
                <w:sz w:val="24"/>
                <w:lang w:val="ru-RU"/>
              </w:rPr>
              <w:t>81</w:t>
            </w:r>
          </w:p>
        </w:tc>
        <w:tc>
          <w:tcPr>
            <w:tcW w:w="7876" w:type="dxa"/>
            <w:tcMar>
              <w:top w:w="50" w:type="dxa"/>
              <w:left w:w="100" w:type="dxa"/>
            </w:tcMar>
            <w:vAlign w:val="center"/>
          </w:tcPr>
          <w:p w:rsidR="00715858" w:rsidRDefault="00715858" w:rsidP="0071585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715858" w:rsidRPr="00715858" w:rsidRDefault="00715858" w:rsidP="00715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82</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Контрольная работа по теме "Объёмы многогранников"</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83-88</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Default="0054412E" w:rsidP="00715858">
            <w:pPr>
              <w:spacing w:after="0"/>
            </w:pPr>
            <w:r>
              <w:rPr>
                <w:rFonts w:ascii="Times New Roman" w:hAnsi="Times New Roman"/>
                <w:color w:val="000000"/>
                <w:sz w:val="24"/>
              </w:rPr>
              <w:t>89-94</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259" w:type="dxa"/>
            <w:tcMar>
              <w:top w:w="50" w:type="dxa"/>
              <w:left w:w="100" w:type="dxa"/>
            </w:tcMar>
            <w:vAlign w:val="center"/>
          </w:tcPr>
          <w:p w:rsidR="00715858" w:rsidRDefault="00715858" w:rsidP="00715858">
            <w:pPr>
              <w:spacing w:after="0"/>
              <w:ind w:left="135"/>
            </w:pPr>
          </w:p>
        </w:tc>
      </w:tr>
      <w:tr w:rsidR="00715858" w:rsidTr="00D144DA">
        <w:trPr>
          <w:trHeight w:val="144"/>
          <w:tblCellSpacing w:w="20" w:type="nil"/>
        </w:trPr>
        <w:tc>
          <w:tcPr>
            <w:tcW w:w="1076" w:type="dxa"/>
            <w:tcMar>
              <w:top w:w="50" w:type="dxa"/>
              <w:left w:w="100" w:type="dxa"/>
            </w:tcMar>
            <w:vAlign w:val="center"/>
          </w:tcPr>
          <w:p w:rsidR="00715858" w:rsidRPr="0054412E" w:rsidRDefault="0054412E" w:rsidP="00715858">
            <w:pPr>
              <w:spacing w:after="0"/>
              <w:rPr>
                <w:lang w:val="ru-RU"/>
              </w:rPr>
            </w:pPr>
            <w:r>
              <w:rPr>
                <w:lang w:val="ru-RU"/>
              </w:rPr>
              <w:t>95-100</w:t>
            </w:r>
          </w:p>
        </w:tc>
        <w:tc>
          <w:tcPr>
            <w:tcW w:w="7876" w:type="dxa"/>
            <w:tcMar>
              <w:top w:w="50" w:type="dxa"/>
              <w:left w:w="100" w:type="dxa"/>
            </w:tcMar>
            <w:vAlign w:val="center"/>
          </w:tcPr>
          <w:p w:rsidR="00715858" w:rsidRPr="00F9599C" w:rsidRDefault="00715858" w:rsidP="00715858">
            <w:pPr>
              <w:spacing w:after="0"/>
              <w:ind w:left="135"/>
              <w:rPr>
                <w:lang w:val="ru-RU"/>
              </w:rPr>
            </w:pPr>
            <w:r w:rsidRPr="00F9599C">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758" w:type="dxa"/>
            <w:tcMar>
              <w:top w:w="50" w:type="dxa"/>
              <w:left w:w="100" w:type="dxa"/>
            </w:tcMar>
            <w:vAlign w:val="center"/>
          </w:tcPr>
          <w:p w:rsidR="00715858" w:rsidRDefault="00715858" w:rsidP="00715858">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259" w:type="dxa"/>
            <w:tcMar>
              <w:top w:w="50" w:type="dxa"/>
              <w:left w:w="100" w:type="dxa"/>
            </w:tcMar>
            <w:vAlign w:val="center"/>
          </w:tcPr>
          <w:p w:rsidR="00715858" w:rsidRDefault="00715858" w:rsidP="00715858">
            <w:pPr>
              <w:spacing w:after="0"/>
              <w:ind w:left="135"/>
            </w:pPr>
          </w:p>
        </w:tc>
      </w:tr>
      <w:tr w:rsidR="0054412E" w:rsidTr="00D144DA">
        <w:trPr>
          <w:trHeight w:val="144"/>
          <w:tblCellSpacing w:w="20" w:type="nil"/>
        </w:trPr>
        <w:tc>
          <w:tcPr>
            <w:tcW w:w="1076" w:type="dxa"/>
            <w:tcMar>
              <w:top w:w="50" w:type="dxa"/>
              <w:left w:w="100" w:type="dxa"/>
            </w:tcMar>
            <w:vAlign w:val="center"/>
          </w:tcPr>
          <w:p w:rsidR="0054412E" w:rsidRPr="0054412E" w:rsidRDefault="0054412E" w:rsidP="0054412E">
            <w:pPr>
              <w:spacing w:after="0"/>
              <w:rPr>
                <w:lang w:val="ru-RU"/>
              </w:rPr>
            </w:pPr>
            <w:r>
              <w:rPr>
                <w:lang w:val="ru-RU"/>
              </w:rPr>
              <w:t>101-102</w:t>
            </w:r>
          </w:p>
        </w:tc>
        <w:tc>
          <w:tcPr>
            <w:tcW w:w="7876" w:type="dxa"/>
            <w:tcMar>
              <w:top w:w="50" w:type="dxa"/>
              <w:left w:w="100" w:type="dxa"/>
            </w:tcMar>
            <w:vAlign w:val="center"/>
          </w:tcPr>
          <w:p w:rsidR="0054412E" w:rsidRDefault="0054412E" w:rsidP="0054412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58" w:type="dxa"/>
            <w:tcMar>
              <w:top w:w="50" w:type="dxa"/>
              <w:left w:w="100" w:type="dxa"/>
            </w:tcMar>
            <w:vAlign w:val="center"/>
          </w:tcPr>
          <w:p w:rsidR="0054412E" w:rsidRPr="00F9599C" w:rsidRDefault="0054412E" w:rsidP="0054412E">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2259" w:type="dxa"/>
            <w:tcMar>
              <w:top w:w="50" w:type="dxa"/>
              <w:left w:w="100" w:type="dxa"/>
            </w:tcMar>
            <w:vAlign w:val="center"/>
          </w:tcPr>
          <w:p w:rsidR="0054412E" w:rsidRDefault="0054412E" w:rsidP="0054412E">
            <w:pPr>
              <w:spacing w:after="0"/>
              <w:ind w:left="135"/>
            </w:pPr>
          </w:p>
        </w:tc>
      </w:tr>
      <w:tr w:rsidR="0054412E" w:rsidTr="00D144DA">
        <w:trPr>
          <w:trHeight w:val="144"/>
          <w:tblCellSpacing w:w="20" w:type="nil"/>
        </w:trPr>
        <w:tc>
          <w:tcPr>
            <w:tcW w:w="8952" w:type="dxa"/>
            <w:gridSpan w:val="2"/>
            <w:tcMar>
              <w:top w:w="50" w:type="dxa"/>
              <w:left w:w="100" w:type="dxa"/>
            </w:tcMar>
            <w:vAlign w:val="center"/>
          </w:tcPr>
          <w:p w:rsidR="0054412E" w:rsidRPr="00F9599C" w:rsidRDefault="0054412E" w:rsidP="0054412E">
            <w:pPr>
              <w:spacing w:after="0"/>
              <w:ind w:left="135"/>
              <w:rPr>
                <w:lang w:val="ru-RU"/>
              </w:rPr>
            </w:pPr>
            <w:r w:rsidRPr="00F9599C">
              <w:rPr>
                <w:rFonts w:ascii="Times New Roman" w:hAnsi="Times New Roman"/>
                <w:color w:val="000000"/>
                <w:sz w:val="24"/>
                <w:lang w:val="ru-RU"/>
              </w:rPr>
              <w:t>ОБЩЕЕ КОЛИЧЕСТВО ЧАСОВ ПО ПРОГРАММЕ</w:t>
            </w:r>
          </w:p>
        </w:tc>
        <w:tc>
          <w:tcPr>
            <w:tcW w:w="1758" w:type="dxa"/>
            <w:tcMar>
              <w:top w:w="50" w:type="dxa"/>
              <w:left w:w="100" w:type="dxa"/>
            </w:tcMar>
            <w:vAlign w:val="center"/>
          </w:tcPr>
          <w:p w:rsidR="0054412E" w:rsidRDefault="0054412E" w:rsidP="007D03B0">
            <w:pPr>
              <w:spacing w:after="0"/>
              <w:ind w:left="135"/>
              <w:jc w:val="center"/>
            </w:pPr>
            <w:r w:rsidRPr="00F9599C">
              <w:rPr>
                <w:rFonts w:ascii="Times New Roman" w:hAnsi="Times New Roman"/>
                <w:color w:val="000000"/>
                <w:sz w:val="24"/>
                <w:lang w:val="ru-RU"/>
              </w:rPr>
              <w:t xml:space="preserve"> </w:t>
            </w:r>
            <w:r w:rsidR="007D03B0">
              <w:rPr>
                <w:rFonts w:ascii="Times New Roman" w:hAnsi="Times New Roman"/>
                <w:color w:val="000000"/>
                <w:sz w:val="24"/>
                <w:lang w:val="ru-RU"/>
              </w:rPr>
              <w:t>102</w:t>
            </w:r>
            <w:r>
              <w:rPr>
                <w:rFonts w:ascii="Times New Roman" w:hAnsi="Times New Roman"/>
                <w:color w:val="000000"/>
                <w:sz w:val="24"/>
              </w:rPr>
              <w:t xml:space="preserve"> </w:t>
            </w:r>
          </w:p>
        </w:tc>
        <w:tc>
          <w:tcPr>
            <w:tcW w:w="2259" w:type="dxa"/>
            <w:tcMar>
              <w:top w:w="50" w:type="dxa"/>
              <w:left w:w="100" w:type="dxa"/>
            </w:tcMar>
            <w:vAlign w:val="center"/>
          </w:tcPr>
          <w:p w:rsidR="0054412E" w:rsidRDefault="0054412E" w:rsidP="0054412E"/>
        </w:tc>
      </w:tr>
    </w:tbl>
    <w:p w:rsidR="00EC3211" w:rsidRPr="00F1054C" w:rsidRDefault="00F1054C" w:rsidP="00F1054C">
      <w:pPr>
        <w:tabs>
          <w:tab w:val="left" w:pos="1695"/>
          <w:tab w:val="left" w:pos="2400"/>
        </w:tabs>
        <w:sectPr w:rsidR="00EC3211" w:rsidRPr="00F1054C">
          <w:pgSz w:w="16383" w:h="11906" w:orient="landscape"/>
          <w:pgMar w:top="1134" w:right="850" w:bottom="1134" w:left="1701" w:header="720" w:footer="720" w:gutter="0"/>
          <w:cols w:space="720"/>
        </w:sectPr>
      </w:pPr>
      <w:r>
        <w:tab/>
      </w:r>
    </w:p>
    <w:p w:rsidR="00EC3211" w:rsidRPr="009A6CBC" w:rsidRDefault="00765653">
      <w:pPr>
        <w:spacing w:after="0"/>
        <w:ind w:left="120"/>
        <w:rPr>
          <w:sz w:val="24"/>
          <w:szCs w:val="24"/>
        </w:rPr>
      </w:pPr>
      <w:bookmarkStart w:id="14" w:name="block-24169829"/>
      <w:bookmarkEnd w:id="13"/>
      <w:r w:rsidRPr="009A6CBC">
        <w:rPr>
          <w:rFonts w:ascii="Times New Roman" w:hAnsi="Times New Roman"/>
          <w:b/>
          <w:color w:val="000000"/>
          <w:sz w:val="24"/>
          <w:szCs w:val="24"/>
        </w:rPr>
        <w:lastRenderedPageBreak/>
        <w:t>УЧЕБНО-МЕТОДИЧЕСКОЕ ОБЕСПЕЧЕНИЕ ОБРАЗОВАТЕЛЬНОГО ПРОЦЕССА</w:t>
      </w:r>
    </w:p>
    <w:p w:rsidR="00EC3211" w:rsidRPr="009A6CBC" w:rsidRDefault="00765653">
      <w:pPr>
        <w:spacing w:after="0" w:line="480" w:lineRule="auto"/>
        <w:ind w:left="120"/>
        <w:rPr>
          <w:sz w:val="24"/>
          <w:szCs w:val="24"/>
        </w:rPr>
      </w:pPr>
      <w:r w:rsidRPr="009A6CBC">
        <w:rPr>
          <w:rFonts w:ascii="Times New Roman" w:hAnsi="Times New Roman"/>
          <w:b/>
          <w:color w:val="000000"/>
          <w:sz w:val="24"/>
          <w:szCs w:val="24"/>
        </w:rPr>
        <w:t>ОБЯЗАТЕЛЬНЫЕ УЧЕБНЫЕ МАТЕРИАЛЫ ДЛЯ УЧЕНИКА</w:t>
      </w:r>
    </w:p>
    <w:p w:rsidR="00EC3211" w:rsidRPr="004441A9" w:rsidRDefault="00765653">
      <w:pPr>
        <w:spacing w:after="0" w:line="480" w:lineRule="auto"/>
        <w:ind w:left="120"/>
        <w:rPr>
          <w:sz w:val="24"/>
          <w:szCs w:val="24"/>
          <w:lang w:val="ru-RU"/>
        </w:rPr>
      </w:pPr>
      <w:r w:rsidRPr="009A6CBC">
        <w:rPr>
          <w:rFonts w:ascii="Times New Roman" w:hAnsi="Times New Roman"/>
          <w:color w:val="000000"/>
          <w:sz w:val="24"/>
          <w:szCs w:val="24"/>
          <w:lang w:val="ru-RU"/>
        </w:rPr>
        <w:t xml:space="preserve">​‌• Математика: алгебра и начала математического анализа, геометрия. Геометрия, 10-11 классы/ </w:t>
      </w:r>
      <w:proofErr w:type="spellStart"/>
      <w:r w:rsidRPr="009A6CBC">
        <w:rPr>
          <w:rFonts w:ascii="Times New Roman" w:hAnsi="Times New Roman"/>
          <w:color w:val="000000"/>
          <w:sz w:val="24"/>
          <w:szCs w:val="24"/>
          <w:lang w:val="ru-RU"/>
        </w:rPr>
        <w:t>Атанасян</w:t>
      </w:r>
      <w:proofErr w:type="spellEnd"/>
      <w:r w:rsidRPr="009A6CBC">
        <w:rPr>
          <w:rFonts w:ascii="Times New Roman" w:hAnsi="Times New Roman"/>
          <w:color w:val="000000"/>
          <w:sz w:val="24"/>
          <w:szCs w:val="24"/>
          <w:lang w:val="ru-RU"/>
        </w:rPr>
        <w:t xml:space="preserve"> Л.С., Бутузов В.Ф., Кадомцев С.Б. и другие, Акционерное общество «Издательство «Просвещение»</w:t>
      </w:r>
      <w:r w:rsidRPr="009A6CBC">
        <w:rPr>
          <w:sz w:val="24"/>
          <w:szCs w:val="24"/>
          <w:lang w:val="ru-RU"/>
        </w:rPr>
        <w:br/>
      </w:r>
      <w:r w:rsidRPr="009A6CBC">
        <w:rPr>
          <w:rFonts w:ascii="Times New Roman" w:hAnsi="Times New Roman"/>
          <w:color w:val="000000"/>
          <w:sz w:val="24"/>
          <w:szCs w:val="24"/>
          <w:lang w:val="ru-RU"/>
        </w:rPr>
        <w:t xml:space="preserve"> • Математика: алгебра и начала математического анализа, геометрия. Геометрия, 10-11 классы/ Смирнова И.М., Общество с ограниченной ответственностью «ИОЦ МНЕМОЗИНА»</w:t>
      </w:r>
      <w:r w:rsidRPr="009A6CBC">
        <w:rPr>
          <w:sz w:val="24"/>
          <w:szCs w:val="24"/>
          <w:lang w:val="ru-RU"/>
        </w:rPr>
        <w:br/>
      </w:r>
      <w:bookmarkStart w:id="15" w:name="84bc9461-5945-455e-bb0e-0c5e149e6775"/>
      <w:r w:rsidRPr="009A6CBC">
        <w:rPr>
          <w:rFonts w:ascii="Times New Roman" w:hAnsi="Times New Roman"/>
          <w:color w:val="000000"/>
          <w:sz w:val="24"/>
          <w:szCs w:val="24"/>
          <w:lang w:val="ru-RU"/>
        </w:rPr>
        <w:t xml:space="preserve"> • Математика: алгебра и начала математического анализа, геометрия, 11 класс/ Мордкович А.Г., Смирнова И.М., Семенов П.В., Общество с ограниченной ответственностью </w:t>
      </w:r>
      <w:r w:rsidRPr="004441A9">
        <w:rPr>
          <w:rFonts w:ascii="Times New Roman" w:hAnsi="Times New Roman"/>
          <w:color w:val="000000"/>
          <w:sz w:val="24"/>
          <w:szCs w:val="24"/>
          <w:lang w:val="ru-RU"/>
        </w:rPr>
        <w:t>«ИОЦ МНЕМОЗИНА»</w:t>
      </w:r>
      <w:bookmarkEnd w:id="15"/>
      <w:r w:rsidRPr="004441A9">
        <w:rPr>
          <w:rFonts w:ascii="Times New Roman" w:hAnsi="Times New Roman"/>
          <w:color w:val="000000"/>
          <w:sz w:val="24"/>
          <w:szCs w:val="24"/>
          <w:lang w:val="ru-RU"/>
        </w:rPr>
        <w:t>‌​</w:t>
      </w:r>
    </w:p>
    <w:p w:rsidR="00EC3211" w:rsidRPr="009A6CBC" w:rsidRDefault="00EC3211">
      <w:pPr>
        <w:spacing w:after="0"/>
        <w:ind w:left="120"/>
        <w:rPr>
          <w:sz w:val="24"/>
          <w:szCs w:val="24"/>
          <w:lang w:val="ru-RU"/>
        </w:rPr>
      </w:pPr>
    </w:p>
    <w:p w:rsidR="00EC3211" w:rsidRPr="009A6CBC" w:rsidRDefault="00A46C05">
      <w:pPr>
        <w:spacing w:after="0" w:line="480" w:lineRule="auto"/>
        <w:ind w:left="120"/>
        <w:rPr>
          <w:sz w:val="24"/>
          <w:szCs w:val="24"/>
          <w:lang w:val="ru-RU"/>
        </w:rPr>
      </w:pPr>
      <w:r>
        <w:rPr>
          <w:rFonts w:ascii="Times New Roman" w:hAnsi="Times New Roman"/>
          <w:b/>
          <w:color w:val="000000"/>
          <w:sz w:val="24"/>
          <w:szCs w:val="24"/>
          <w:lang w:val="ru-RU"/>
        </w:rPr>
        <w:t xml:space="preserve"> </w:t>
      </w:r>
      <w:bookmarkStart w:id="16" w:name="_GoBack"/>
      <w:bookmarkEnd w:id="16"/>
    </w:p>
    <w:p w:rsidR="00B36897" w:rsidRDefault="00765653" w:rsidP="00B36897">
      <w:pPr>
        <w:spacing w:after="0" w:line="480" w:lineRule="auto"/>
        <w:ind w:left="120"/>
        <w:rPr>
          <w:sz w:val="24"/>
          <w:szCs w:val="24"/>
          <w:lang w:val="ru-RU"/>
        </w:rPr>
      </w:pPr>
      <w:r w:rsidRPr="004441A9">
        <w:rPr>
          <w:rFonts w:ascii="Times New Roman" w:hAnsi="Times New Roman"/>
          <w:color w:val="000000"/>
          <w:sz w:val="24"/>
          <w:szCs w:val="24"/>
          <w:lang w:val="ru-RU"/>
        </w:rPr>
        <w:t>​</w:t>
      </w:r>
      <w:r w:rsidRPr="004441A9">
        <w:rPr>
          <w:rFonts w:ascii="Times New Roman" w:hAnsi="Times New Roman"/>
          <w:color w:val="333333"/>
          <w:sz w:val="24"/>
          <w:szCs w:val="24"/>
          <w:lang w:val="ru-RU"/>
        </w:rPr>
        <w:t>​‌‌</w:t>
      </w: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B36897" w:rsidRPr="00B36897" w:rsidRDefault="00B36897" w:rsidP="00B36897">
      <w:pPr>
        <w:rPr>
          <w:sz w:val="24"/>
          <w:szCs w:val="24"/>
          <w:lang w:val="ru-RU"/>
        </w:rPr>
      </w:pPr>
    </w:p>
    <w:p w:rsidR="00765653" w:rsidRPr="004441A9" w:rsidRDefault="00B36897" w:rsidP="00B36897">
      <w:pPr>
        <w:tabs>
          <w:tab w:val="left" w:pos="2640"/>
        </w:tabs>
        <w:rPr>
          <w:lang w:val="ru-RU"/>
        </w:rPr>
      </w:pPr>
      <w:r>
        <w:rPr>
          <w:sz w:val="24"/>
          <w:szCs w:val="24"/>
          <w:lang w:val="ru-RU"/>
        </w:rPr>
        <w:tab/>
      </w:r>
      <w:bookmarkEnd w:id="14"/>
    </w:p>
    <w:sectPr w:rsidR="00765653" w:rsidRPr="004441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3C0"/>
    <w:multiLevelType w:val="multilevel"/>
    <w:tmpl w:val="0DF83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459B2"/>
    <w:multiLevelType w:val="multilevel"/>
    <w:tmpl w:val="8F844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E5936"/>
    <w:multiLevelType w:val="multilevel"/>
    <w:tmpl w:val="905819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E004D"/>
    <w:multiLevelType w:val="multilevel"/>
    <w:tmpl w:val="859EA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35357"/>
    <w:multiLevelType w:val="multilevel"/>
    <w:tmpl w:val="E67CB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423520"/>
    <w:multiLevelType w:val="multilevel"/>
    <w:tmpl w:val="7A800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FF24D7"/>
    <w:multiLevelType w:val="multilevel"/>
    <w:tmpl w:val="FCCCD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5021B2"/>
    <w:multiLevelType w:val="multilevel"/>
    <w:tmpl w:val="D1068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C3211"/>
    <w:rsid w:val="00060284"/>
    <w:rsid w:val="0009359D"/>
    <w:rsid w:val="00197485"/>
    <w:rsid w:val="002843C9"/>
    <w:rsid w:val="003B3AE6"/>
    <w:rsid w:val="004320B0"/>
    <w:rsid w:val="004441A9"/>
    <w:rsid w:val="00500B3B"/>
    <w:rsid w:val="00517B8A"/>
    <w:rsid w:val="0054412E"/>
    <w:rsid w:val="005F065D"/>
    <w:rsid w:val="00715858"/>
    <w:rsid w:val="00765653"/>
    <w:rsid w:val="007D03B0"/>
    <w:rsid w:val="009A6CBC"/>
    <w:rsid w:val="00A46C05"/>
    <w:rsid w:val="00A55F01"/>
    <w:rsid w:val="00AA0B08"/>
    <w:rsid w:val="00B36897"/>
    <w:rsid w:val="00C140FC"/>
    <w:rsid w:val="00DB02C4"/>
    <w:rsid w:val="00E57821"/>
    <w:rsid w:val="00EB6C28"/>
    <w:rsid w:val="00EC3211"/>
    <w:rsid w:val="00F1054C"/>
    <w:rsid w:val="00F519D4"/>
    <w:rsid w:val="00F95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3878"/>
  <w15:docId w15:val="{938AB3B5-2906-4470-BFC6-F2871720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14</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23</cp:revision>
  <dcterms:created xsi:type="dcterms:W3CDTF">2023-09-20T13:39:00Z</dcterms:created>
  <dcterms:modified xsi:type="dcterms:W3CDTF">2023-09-27T11:58:00Z</dcterms:modified>
</cp:coreProperties>
</file>