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482" w:rsidRDefault="00507482" w:rsidP="005464CB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0748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8924925" cy="6263004"/>
            <wp:effectExtent l="0" t="0" r="0" b="0"/>
            <wp:docPr id="1" name="Рисунок 1" descr="C:\Users\User\Downloads\8аб б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аб би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1" r="3533"/>
                    <a:stretch/>
                  </pic:blipFill>
                  <pic:spPr bwMode="auto">
                    <a:xfrm>
                      <a:off x="0" y="0"/>
                      <a:ext cx="8925034" cy="62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82" w:rsidRDefault="00507482" w:rsidP="005464CB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464CB" w:rsidRPr="005464CB" w:rsidRDefault="005464CB" w:rsidP="005464CB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bookmarkEnd w:id="0"/>
      <w:r w:rsidRPr="005464C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Муниципальное бюджетное общеобразовательное учреждение средняя общеобразовательная школа</w:t>
      </w:r>
    </w:p>
    <w:p w:rsidR="005464CB" w:rsidRDefault="005464CB" w:rsidP="005464CB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464CB">
        <w:rPr>
          <w:rFonts w:ascii="Times New Roman" w:eastAsia="Calibri" w:hAnsi="Times New Roman" w:cs="Times New Roman"/>
          <w:sz w:val="24"/>
          <w:szCs w:val="24"/>
          <w:lang w:eastAsia="en-US"/>
        </w:rPr>
        <w:t>села Сосновка Тандинского района Республики Тыва</w:t>
      </w:r>
      <w:r w:rsidR="002F0EAB" w:rsidRPr="002F0E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(МБОУ СОШ с.Сосновка) </w:t>
      </w:r>
    </w:p>
    <w:p w:rsidR="002F0EAB" w:rsidRPr="005464CB" w:rsidRDefault="002F0EAB" w:rsidP="005464CB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5464CB" w:rsidRPr="00214794" w:rsidTr="003E508F">
        <w:trPr>
          <w:trHeight w:val="1140"/>
        </w:trPr>
        <w:tc>
          <w:tcPr>
            <w:tcW w:w="4928" w:type="dxa"/>
          </w:tcPr>
          <w:p w:rsidR="005464CB" w:rsidRPr="00214794" w:rsidRDefault="005464CB" w:rsidP="003E508F">
            <w:pPr>
              <w:tabs>
                <w:tab w:val="left" w:pos="114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«Рассмотрено»</w:t>
            </w:r>
          </w:p>
          <w:p w:rsidR="005464CB" w:rsidRPr="00214794" w:rsidRDefault="005464CB" w:rsidP="003E508F">
            <w:pPr>
              <w:tabs>
                <w:tab w:val="left" w:pos="44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заседании ШМО  протокол №______</w:t>
            </w:r>
          </w:p>
          <w:p w:rsidR="005464CB" w:rsidRPr="00214794" w:rsidRDefault="002F0EAB" w:rsidP="00C22B31">
            <w:pPr>
              <w:tabs>
                <w:tab w:val="left" w:pos="44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 «______»______________202</w:t>
            </w:r>
            <w:r w:rsidR="00C22B3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5464CB"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Руководитель ШМО:_______</w:t>
            </w:r>
            <w:r w:rsidR="00CB35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/Будаакай Н.Д</w:t>
            </w:r>
            <w:r w:rsidR="005464CB"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./</w:t>
            </w:r>
          </w:p>
        </w:tc>
        <w:tc>
          <w:tcPr>
            <w:tcW w:w="4929" w:type="dxa"/>
          </w:tcPr>
          <w:p w:rsidR="005464CB" w:rsidRPr="00214794" w:rsidRDefault="005464CB" w:rsidP="003E508F">
            <w:pPr>
              <w:tabs>
                <w:tab w:val="left" w:pos="114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«Согласовано»</w:t>
            </w:r>
          </w:p>
          <w:p w:rsidR="005464CB" w:rsidRPr="00214794" w:rsidRDefault="005464CB" w:rsidP="003E508F">
            <w:pPr>
              <w:tabs>
                <w:tab w:val="left" w:pos="114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заместитель директора по УВР:</w:t>
            </w:r>
          </w:p>
          <w:p w:rsidR="005464CB" w:rsidRPr="00214794" w:rsidRDefault="00C22B31" w:rsidP="003E508F">
            <w:pPr>
              <w:tabs>
                <w:tab w:val="left" w:pos="114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______________/Салчак С.М</w:t>
            </w:r>
            <w:r w:rsidR="005464CB"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./   </w:t>
            </w:r>
          </w:p>
          <w:p w:rsidR="005464CB" w:rsidRPr="00214794" w:rsidRDefault="002F0EAB" w:rsidP="00C22B31">
            <w:pPr>
              <w:tabs>
                <w:tab w:val="left" w:pos="114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 «______»______________202</w:t>
            </w:r>
            <w:r w:rsidR="00C22B3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5464CB"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4929" w:type="dxa"/>
          </w:tcPr>
          <w:p w:rsidR="005464CB" w:rsidRPr="00214794" w:rsidRDefault="005464CB" w:rsidP="003E508F">
            <w:pPr>
              <w:tabs>
                <w:tab w:val="left" w:pos="114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«Утверждаю»</w:t>
            </w:r>
          </w:p>
          <w:p w:rsidR="005464CB" w:rsidRPr="00214794" w:rsidRDefault="005464CB" w:rsidP="003E508F">
            <w:pPr>
              <w:tabs>
                <w:tab w:val="left" w:pos="111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директор школы:_________/Оюн А.Ч./</w:t>
            </w:r>
          </w:p>
          <w:p w:rsidR="005464CB" w:rsidRPr="00214794" w:rsidRDefault="005464CB" w:rsidP="003E508F">
            <w:pPr>
              <w:tabs>
                <w:tab w:val="left" w:pos="111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№_____</w:t>
            </w:r>
          </w:p>
          <w:p w:rsidR="005464CB" w:rsidRPr="00214794" w:rsidRDefault="002F0EAB" w:rsidP="003E508F">
            <w:pPr>
              <w:tabs>
                <w:tab w:val="left" w:pos="1111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 «______»______________202</w:t>
            </w:r>
            <w:r w:rsidR="00C22B3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5464CB" w:rsidRPr="00214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  <w:p w:rsidR="005464CB" w:rsidRPr="00214794" w:rsidRDefault="005464CB" w:rsidP="003E508F">
            <w:pPr>
              <w:tabs>
                <w:tab w:val="left" w:pos="114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464CB" w:rsidRDefault="005464CB" w:rsidP="005464C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08F" w:rsidRDefault="003E508F" w:rsidP="005464C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08F" w:rsidRDefault="003E508F" w:rsidP="005464C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64CB" w:rsidRPr="00214794" w:rsidRDefault="005464CB" w:rsidP="005464C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479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РАБОЧАЯ  ПРОГРАММА</w:t>
      </w:r>
    </w:p>
    <w:p w:rsidR="005464CB" w:rsidRPr="00214794" w:rsidRDefault="005464CB" w:rsidP="002F0E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4794">
        <w:rPr>
          <w:rFonts w:ascii="Times New Roman" w:eastAsia="Calibri" w:hAnsi="Times New Roman" w:cs="Times New Roman"/>
          <w:sz w:val="24"/>
          <w:szCs w:val="24"/>
          <w:lang w:eastAsia="en-US"/>
        </w:rPr>
        <w:t>предмет: биология</w:t>
      </w:r>
    </w:p>
    <w:p w:rsidR="005464CB" w:rsidRPr="00214794" w:rsidRDefault="00C22B31" w:rsidP="002F0E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классы  8 «а», «б»</w:t>
      </w:r>
    </w:p>
    <w:p w:rsidR="005464CB" w:rsidRDefault="002F0EAB" w:rsidP="002F0E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202</w:t>
      </w:r>
      <w:r w:rsidR="00C22B31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-202</w:t>
      </w:r>
      <w:r w:rsidR="00C22B31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5464CB" w:rsidRPr="002147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год.</w:t>
      </w:r>
    </w:p>
    <w:p w:rsidR="002F0EAB" w:rsidRDefault="002F0EAB" w:rsidP="002F0E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F0EAB" w:rsidRPr="00214794" w:rsidRDefault="002F0EAB" w:rsidP="002F0E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464CB" w:rsidRPr="00214794" w:rsidRDefault="005464CB" w:rsidP="005464CB">
      <w:pPr>
        <w:tabs>
          <w:tab w:val="left" w:pos="4260"/>
        </w:tabs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</w:pPr>
      <w:r w:rsidRPr="002147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основе Примерной программы основного общего образования по биологии и программы основного общего образования по биологии для 8-го класса «Человек и его здоровье»  авторов В.В. Пасечник и др. // </w:t>
      </w:r>
      <w:r w:rsidRPr="0021479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Программы для   общеобразовательных учреждений. Биология. 5–11 классы. Сб</w:t>
      </w:r>
      <w:r w:rsidR="002F0EA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орник программ. – М.: Дрофа,2019</w:t>
      </w:r>
      <w:r w:rsidRPr="0021479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//</w:t>
      </w:r>
    </w:p>
    <w:p w:rsidR="005464CB" w:rsidRPr="00214794" w:rsidRDefault="005464CB" w:rsidP="005464CB">
      <w:pPr>
        <w:tabs>
          <w:tab w:val="left" w:pos="4260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464CB" w:rsidRPr="00214794" w:rsidRDefault="00C9334B" w:rsidP="00C9334B">
      <w:pPr>
        <w:tabs>
          <w:tab w:val="left" w:pos="42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334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</w:t>
      </w:r>
      <w:r w:rsidR="005464CB" w:rsidRPr="002147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Разработчик: </w:t>
      </w:r>
      <w:r w:rsidR="00C22B31">
        <w:rPr>
          <w:rFonts w:ascii="Times New Roman" w:eastAsia="Calibri" w:hAnsi="Times New Roman" w:cs="Times New Roman"/>
          <w:sz w:val="24"/>
          <w:szCs w:val="24"/>
          <w:lang w:eastAsia="en-US"/>
        </w:rPr>
        <w:t>Оюн А.С.</w:t>
      </w:r>
    </w:p>
    <w:p w:rsidR="005464CB" w:rsidRPr="00214794" w:rsidRDefault="00C9334B" w:rsidP="00C9334B">
      <w:pPr>
        <w:tabs>
          <w:tab w:val="left" w:pos="42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334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</w:t>
      </w:r>
      <w:r w:rsidR="005464CB" w:rsidRPr="00214794">
        <w:rPr>
          <w:rFonts w:ascii="Times New Roman" w:eastAsia="Calibri" w:hAnsi="Times New Roman" w:cs="Times New Roman"/>
          <w:sz w:val="24"/>
          <w:szCs w:val="24"/>
          <w:lang w:eastAsia="en-US"/>
        </w:rPr>
        <w:t>Всего на изучение: 68 часов</w:t>
      </w:r>
    </w:p>
    <w:p w:rsidR="005464CB" w:rsidRDefault="00C9334B" w:rsidP="00C9334B">
      <w:pPr>
        <w:tabs>
          <w:tab w:val="left" w:pos="42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334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</w:t>
      </w:r>
      <w:r w:rsidR="005464CB" w:rsidRPr="00214794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часов в неделю: 2 часа</w:t>
      </w:r>
    </w:p>
    <w:p w:rsidR="00C22B31" w:rsidRPr="00214794" w:rsidRDefault="00C9334B" w:rsidP="00C9334B">
      <w:pPr>
        <w:tabs>
          <w:tab w:val="left" w:pos="4260"/>
          <w:tab w:val="left" w:pos="1063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9334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</w:t>
      </w:r>
      <w:r w:rsidR="00C22B31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Категория: ВКК</w:t>
      </w:r>
    </w:p>
    <w:p w:rsidR="005464CB" w:rsidRPr="00214794" w:rsidRDefault="005464CB" w:rsidP="00932A64">
      <w:pPr>
        <w:tabs>
          <w:tab w:val="left" w:pos="42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1479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5464CB" w:rsidRPr="00214794" w:rsidRDefault="005464CB" w:rsidP="005464CB">
      <w:pPr>
        <w:tabs>
          <w:tab w:val="left" w:pos="9150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464CB" w:rsidRPr="00214794" w:rsidRDefault="005464CB" w:rsidP="005464CB">
      <w:pPr>
        <w:tabs>
          <w:tab w:val="left" w:pos="9150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338B5" w:rsidRDefault="000338B5" w:rsidP="000338B5">
      <w:pPr>
        <w:jc w:val="center"/>
        <w:rPr>
          <w:b/>
        </w:rPr>
      </w:pPr>
    </w:p>
    <w:p w:rsidR="004A6BF9" w:rsidRPr="00CB3594" w:rsidRDefault="000338B5" w:rsidP="000B5443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t>Пояснительная записка</w:t>
      </w:r>
    </w:p>
    <w:p w:rsidR="000338B5" w:rsidRPr="00CB3594" w:rsidRDefault="004A6BF9" w:rsidP="000B5443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t xml:space="preserve">Рабочая программа по биологии составлена в соответствии  </w:t>
      </w:r>
    </w:p>
    <w:p w:rsidR="004A6BF9" w:rsidRPr="00CB3594" w:rsidRDefault="004A6BF9" w:rsidP="004A6BF9">
      <w:pPr>
        <w:spacing w:after="0" w:line="240" w:lineRule="auto"/>
        <w:ind w:firstLine="708"/>
        <w:jc w:val="both"/>
        <w:rPr>
          <w:rStyle w:val="af1"/>
          <w:rFonts w:asciiTheme="majorBidi" w:hAnsiTheme="majorBidi" w:cstheme="majorBidi"/>
          <w:b w:val="0"/>
          <w:sz w:val="24"/>
          <w:szCs w:val="24"/>
        </w:rPr>
      </w:pP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1.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ab/>
        <w:t>Федеральный закон от 29.12.2012 №273 – ФЗ «Об образовании в РФ» п.5 ч.3  ст.47; п.1 ч.1 ст.4</w:t>
      </w:r>
    </w:p>
    <w:p w:rsidR="004A6BF9" w:rsidRPr="00CB3594" w:rsidRDefault="004A6BF9" w:rsidP="004A6BF9">
      <w:pPr>
        <w:spacing w:after="0" w:line="240" w:lineRule="auto"/>
        <w:ind w:firstLine="708"/>
        <w:jc w:val="both"/>
        <w:rPr>
          <w:rStyle w:val="af1"/>
          <w:rFonts w:asciiTheme="majorBidi" w:hAnsiTheme="majorBidi" w:cstheme="majorBidi"/>
          <w:b w:val="0"/>
          <w:sz w:val="24"/>
          <w:szCs w:val="24"/>
        </w:rPr>
      </w:pP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2.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ab/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4A6BF9" w:rsidRPr="00CB3594" w:rsidRDefault="004A6BF9" w:rsidP="004A6BF9">
      <w:pPr>
        <w:spacing w:after="0" w:line="240" w:lineRule="auto"/>
        <w:ind w:firstLine="708"/>
        <w:jc w:val="both"/>
        <w:rPr>
          <w:rStyle w:val="af1"/>
          <w:rFonts w:asciiTheme="majorBidi" w:hAnsiTheme="majorBidi" w:cstheme="majorBidi"/>
          <w:b w:val="0"/>
          <w:sz w:val="24"/>
          <w:szCs w:val="24"/>
        </w:rPr>
      </w:pP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3.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ab/>
        <w:t>Приказ Министерства образования и науки РФ от 29 декабря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4A6BF9" w:rsidRPr="00CB3594" w:rsidRDefault="004A6BF9" w:rsidP="004A6BF9">
      <w:pPr>
        <w:spacing w:after="0" w:line="240" w:lineRule="auto"/>
        <w:ind w:firstLine="708"/>
        <w:jc w:val="both"/>
        <w:rPr>
          <w:rStyle w:val="af1"/>
          <w:rFonts w:asciiTheme="majorBidi" w:hAnsiTheme="majorBidi" w:cstheme="majorBidi"/>
          <w:b w:val="0"/>
          <w:sz w:val="24"/>
          <w:szCs w:val="24"/>
        </w:rPr>
      </w:pP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4.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ab/>
        <w:t>Приказ Министерства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1897»;</w:t>
      </w:r>
    </w:p>
    <w:p w:rsidR="004A6BF9" w:rsidRPr="00CB3594" w:rsidRDefault="004A6BF9" w:rsidP="004A6BF9">
      <w:pPr>
        <w:spacing w:after="0" w:line="240" w:lineRule="auto"/>
        <w:ind w:firstLine="708"/>
        <w:jc w:val="both"/>
        <w:rPr>
          <w:rStyle w:val="af1"/>
          <w:rFonts w:asciiTheme="majorBidi" w:hAnsiTheme="majorBidi" w:cstheme="majorBidi"/>
          <w:b w:val="0"/>
          <w:sz w:val="24"/>
          <w:szCs w:val="24"/>
        </w:rPr>
      </w:pP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5.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ab/>
        <w:t>Примерная основная образовательная программа организации, осуществляющей образовательную деятельность;</w:t>
      </w:r>
    </w:p>
    <w:p w:rsidR="004A6BF9" w:rsidRPr="00CB3594" w:rsidRDefault="004A6BF9" w:rsidP="004A6BF9">
      <w:pPr>
        <w:spacing w:after="0" w:line="240" w:lineRule="auto"/>
        <w:ind w:firstLine="708"/>
        <w:jc w:val="both"/>
        <w:rPr>
          <w:rStyle w:val="af1"/>
          <w:rFonts w:asciiTheme="majorBidi" w:hAnsiTheme="majorBidi" w:cstheme="majorBidi"/>
          <w:b w:val="0"/>
          <w:sz w:val="24"/>
          <w:szCs w:val="24"/>
        </w:rPr>
      </w:pP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6.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ab/>
        <w:t>Программы В.В. Пасечника и коллектива авторов. Биология. Рабочие программы. Предметная линия учебников «Линия жизни» 5-9 классы. М.: Просвещение, 2011. – 80 с. (Соответствует требованиям ФГОС).</w:t>
      </w:r>
    </w:p>
    <w:p w:rsidR="004A6BF9" w:rsidRPr="00CB3594" w:rsidRDefault="004A6BF9" w:rsidP="004A6BF9">
      <w:pPr>
        <w:spacing w:after="0" w:line="240" w:lineRule="auto"/>
        <w:ind w:firstLine="708"/>
        <w:jc w:val="both"/>
        <w:rPr>
          <w:rStyle w:val="af1"/>
          <w:rFonts w:asciiTheme="majorBidi" w:hAnsiTheme="majorBidi" w:cstheme="majorBidi"/>
          <w:b w:val="0"/>
          <w:sz w:val="24"/>
          <w:szCs w:val="24"/>
        </w:rPr>
      </w:pP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7.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ab/>
        <w:t>Локальные акты организации, осуществляющей образовательную деятельность: Устава МБОУ СОШ  с.Сосновка; Учебного плана на</w:t>
      </w:r>
      <w:r w:rsidR="00C22B31"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 xml:space="preserve"> 2023-2024 </w:t>
      </w:r>
      <w:r w:rsidRPr="00CB3594">
        <w:rPr>
          <w:rStyle w:val="af1"/>
          <w:rFonts w:asciiTheme="majorBidi" w:hAnsiTheme="majorBidi" w:cstheme="majorBidi"/>
          <w:b w:val="0"/>
          <w:sz w:val="24"/>
          <w:szCs w:val="24"/>
        </w:rPr>
        <w:t>учебный год. Место учебного предмета в учебном плане: Учебный план отводит на изучение биологии в 8 классе 2 ч в неделю, всего 68 ч. С этой целью в программе особое внимание уделено содержанию, способствующему форм-ю совр-й естественнонаучной картины мира, показано прак-е применение био-х знаний.</w:t>
      </w:r>
    </w:p>
    <w:p w:rsidR="000338B5" w:rsidRPr="00CB3594" w:rsidRDefault="000338B5" w:rsidP="000B5443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Биология как учебный предмет – неотъемлемая составная часть естественнонаучного образования на всех ступенях обучения. Как один из важных компонентов образовательной области «Естествознание» биология вносит значительный вклад в достижение целей общего образования, обеспечивая освоение учащимися основ учебных дисциплин, развитие интеллектуальных и творческих способностей, формирование научного мировоззрения и ценностных ориентаций.</w:t>
      </w:r>
    </w:p>
    <w:p w:rsidR="000338B5" w:rsidRPr="00CB3594" w:rsidRDefault="000338B5" w:rsidP="000B5443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color w:val="000000"/>
        </w:rPr>
      </w:pPr>
      <w:r w:rsidRPr="00CB3594">
        <w:rPr>
          <w:rFonts w:asciiTheme="majorBidi" w:hAnsiTheme="majorBidi" w:cstheme="majorBidi"/>
          <w:color w:val="000000"/>
        </w:rPr>
        <w:t xml:space="preserve">В 8-м классе получают знания о человеке как о биосоциальном существе, его становлении в процессе антропогенеза и формировании социальной среды. Определение систематического положения человека в ряду живых существ, его генетическая связь с животными предками позволяет осознать учащимися единство биологических законов, их проявление на разных уровнях организации, понять взаимосвязь строения и функций органов и систем и убедиться в том, что выбор того или иного сценария поведения возможен лишь в определенных границах, за пределами которых теряется волевой контроль, и процессы идут по биологическим законам, не зависящим от воли людей. Таким образом, выбор между здоровым образом жизни и тем, который ведет к болезни, возможен лишь на начальном этапе. Отсюда следует важность знаний о строении и функциях человеческого тела, о факторах, укрепляющих и нарушающих здоровье человека. Методы самоконтроля, способность выявить возможные нарушения здоровья и вовремя обратиться к врачу, оказать при необходимости доврачебную помощь, отказ от вредных привычек – важный шаг к сохранению здоровья и высокой работоспособности. В курсе уделяется большое внимание санитарно-гигиенической службе, охране природной среды, личной гигиене. </w:t>
      </w:r>
    </w:p>
    <w:p w:rsidR="000338B5" w:rsidRPr="00CB3594" w:rsidRDefault="000338B5" w:rsidP="000B5443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color w:val="000000"/>
        </w:rPr>
      </w:pPr>
      <w:r w:rsidRPr="00CB3594">
        <w:rPr>
          <w:rFonts w:asciiTheme="majorBidi" w:hAnsiTheme="majorBidi" w:cstheme="majorBidi"/>
          <w:color w:val="000000"/>
        </w:rPr>
        <w:t xml:space="preserve">Включение сведений по психологии позволит более рационально организовать учебную, трудовую, спортивную деятельность и отдых, легче вписаться в коллектив сверстников и стать личностью. </w:t>
      </w:r>
    </w:p>
    <w:p w:rsidR="000338B5" w:rsidRPr="00CB3594" w:rsidRDefault="000338B5" w:rsidP="000B5443">
      <w:pPr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 xml:space="preserve">Изучение биологии на ступени основного общего образования направлено на достижение следующих </w:t>
      </w:r>
      <w:r w:rsidRPr="00CB3594">
        <w:rPr>
          <w:rFonts w:asciiTheme="majorBidi" w:hAnsiTheme="majorBidi" w:cstheme="majorBidi"/>
          <w:b/>
          <w:sz w:val="24"/>
          <w:szCs w:val="24"/>
        </w:rPr>
        <w:t>целей</w:t>
      </w:r>
      <w:r w:rsidRPr="00CB3594">
        <w:rPr>
          <w:rFonts w:asciiTheme="majorBidi" w:hAnsiTheme="majorBidi" w:cstheme="majorBidi"/>
          <w:sz w:val="24"/>
          <w:szCs w:val="24"/>
        </w:rPr>
        <w:t>:</w:t>
      </w:r>
    </w:p>
    <w:p w:rsidR="000338B5" w:rsidRPr="00CB3594" w:rsidRDefault="000338B5" w:rsidP="000B5443">
      <w:pPr>
        <w:numPr>
          <w:ilvl w:val="0"/>
          <w:numId w:val="1"/>
        </w:numPr>
        <w:spacing w:before="8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lastRenderedPageBreak/>
        <w:t xml:space="preserve">освоение знаний о </w:t>
      </w:r>
      <w:r w:rsidRPr="00CB3594">
        <w:rPr>
          <w:rFonts w:asciiTheme="majorBidi" w:hAnsiTheme="majorBidi" w:cstheme="majorBidi"/>
          <w:sz w:val="24"/>
          <w:szCs w:val="24"/>
        </w:rPr>
        <w:t xml:space="preserve">человеке как биосоциальном существе; о роли биологической науки в практической деятельности людей; методах познания человека; </w:t>
      </w:r>
    </w:p>
    <w:p w:rsidR="000338B5" w:rsidRPr="00CB3594" w:rsidRDefault="000338B5" w:rsidP="000B5443">
      <w:pPr>
        <w:numPr>
          <w:ilvl w:val="0"/>
          <w:numId w:val="1"/>
        </w:numPr>
        <w:spacing w:before="6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t>овладение умениями</w:t>
      </w:r>
      <w:r w:rsidRPr="00CB3594">
        <w:rPr>
          <w:rFonts w:asciiTheme="majorBidi" w:hAnsiTheme="majorBidi" w:cstheme="majorBidi"/>
          <w:sz w:val="24"/>
          <w:szCs w:val="24"/>
        </w:rPr>
        <w:t xml:space="preserve"> 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объектами и состоянием  собственного организма, биологические эксперименты; </w:t>
      </w:r>
    </w:p>
    <w:p w:rsidR="000338B5" w:rsidRPr="00CB3594" w:rsidRDefault="000338B5" w:rsidP="000B5443">
      <w:pPr>
        <w:numPr>
          <w:ilvl w:val="0"/>
          <w:numId w:val="1"/>
        </w:numPr>
        <w:spacing w:before="6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t xml:space="preserve">развитие познавательных интересов, интеллектуальных и творческих способностей </w:t>
      </w:r>
      <w:r w:rsidRPr="00CB3594">
        <w:rPr>
          <w:rFonts w:asciiTheme="majorBidi" w:hAnsiTheme="majorBidi" w:cstheme="majorBidi"/>
          <w:sz w:val="24"/>
          <w:szCs w:val="24"/>
        </w:rPr>
        <w:t>в процессепроведения наблюдений за своим организмом, биологических экспериментов, работы с различными источниками информации;</w:t>
      </w:r>
    </w:p>
    <w:p w:rsidR="000338B5" w:rsidRPr="00CB3594" w:rsidRDefault="000338B5" w:rsidP="000B5443">
      <w:pPr>
        <w:numPr>
          <w:ilvl w:val="0"/>
          <w:numId w:val="1"/>
        </w:numPr>
        <w:spacing w:before="6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t>воспитание</w:t>
      </w:r>
      <w:r w:rsidRPr="00CB3594">
        <w:rPr>
          <w:rFonts w:asciiTheme="majorBidi" w:hAnsiTheme="majorBidi" w:cstheme="majorBidi"/>
          <w:sz w:val="24"/>
          <w:szCs w:val="24"/>
        </w:rPr>
        <w:t xml:space="preserve"> позитивного ценностного отношения к собственному здоровью и здоровью других людей; культуры поведения в природе;</w:t>
      </w:r>
    </w:p>
    <w:p w:rsidR="000338B5" w:rsidRPr="00CB3594" w:rsidRDefault="000338B5" w:rsidP="000B5443">
      <w:pPr>
        <w:numPr>
          <w:ilvl w:val="0"/>
          <w:numId w:val="1"/>
        </w:numPr>
        <w:spacing w:before="6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t>и</w:t>
      </w:r>
      <w:r w:rsidRPr="00CB3594">
        <w:rPr>
          <w:rFonts w:asciiTheme="majorBidi" w:hAnsiTheme="majorBidi" w:cstheme="majorBidi"/>
          <w:b/>
          <w:sz w:val="24"/>
          <w:szCs w:val="24"/>
          <w:lang w:val="en-US"/>
        </w:rPr>
        <w:t>c</w:t>
      </w:r>
      <w:r w:rsidRPr="00CB3594">
        <w:rPr>
          <w:rFonts w:asciiTheme="majorBidi" w:hAnsiTheme="majorBidi" w:cstheme="majorBidi"/>
          <w:b/>
          <w:sz w:val="24"/>
          <w:szCs w:val="24"/>
        </w:rPr>
        <w:t xml:space="preserve">пользование приобретенных знаний и умений в повседневной жизни </w:t>
      </w:r>
      <w:r w:rsidRPr="00CB3594">
        <w:rPr>
          <w:rFonts w:asciiTheme="majorBidi" w:hAnsiTheme="majorBidi" w:cstheme="majorBidi"/>
          <w:sz w:val="24"/>
          <w:szCs w:val="24"/>
        </w:rPr>
        <w:t>для заботы о собственном здоровье, оказания первой помощи себе и окружающим; оценки последствий своей деятельности по отношению к природной среде, собственному организму, здоровью других людей; для соблюдения правил поведения в окружающей среде, норм здорового образа жизни, профилактики заболеваний, травматизма и стрессов, вредных привычек, ВИЧ-инфекции.</w:t>
      </w:r>
    </w:p>
    <w:p w:rsidR="000338B5" w:rsidRPr="00CB3594" w:rsidRDefault="000338B5" w:rsidP="000B5443">
      <w:pPr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Результаты изучения курса «Биология»  в 8 классе полностью соответствуют стандарту. Требования направлены на  реализацию деятельностного, практико-ориентированного и личностно-ориентированного подходов: освоение учащимися интеллектуальной и практической деятельности; овладение знаниями и умениями, востребованными в повседневной жизни, позволяющими  ориентироваться в окружающем мире, значимыми для сохранения окружающей среды и собственного здоровья.</w:t>
      </w:r>
    </w:p>
    <w:p w:rsidR="000338B5" w:rsidRPr="00CB3594" w:rsidRDefault="000338B5" w:rsidP="000B5443">
      <w:pPr>
        <w:spacing w:after="0" w:line="240" w:lineRule="auto"/>
        <w:ind w:firstLine="708"/>
        <w:jc w:val="both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Принципы отбора основного и дополнительного содержания в рабочую программу связаны  с преемственностью целей образования на различных ступенях и уровнях обучения, логикой внутрипредметных связей, а также возрастными особенностями развития учащихся.</w:t>
      </w:r>
    </w:p>
    <w:p w:rsidR="000338B5" w:rsidRPr="00CB3594" w:rsidRDefault="000338B5" w:rsidP="000B5443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 xml:space="preserve">Рабочая программа для 8 класса предусматривает изучение материала в следующей последовательности. На первых уроках рассматривается биосоциальная природа человека, определяется место человека в природе, раскрывается предмет и методы анатомии, физиологии и гигиены, приводится знакомство с разноуровневой организацией организма человека. На последующих уроках дается обзор основных систем органов человека, вводятся сведения о нервной и гуморальной регуляции деятельности организма человека, их связи, об обмене веществ, об анализаторах, поведении и психике. На последних занятиях рассматривается индивидуальное развитие человека, наследственные и приобретенные качества личности. </w:t>
      </w:r>
    </w:p>
    <w:p w:rsidR="000338B5" w:rsidRPr="00CB3594" w:rsidRDefault="000338B5" w:rsidP="000B5443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Система уроков ориентирована не столько на передачу «готовых знаний», сколько на формирование активной личности, мотивированной на самообразование, обладающей достаточными навыками и психологическими установками к самостоятельному поиску, отбору, анализу и использованию информации. Особое внимание уделяется познавательной активности учащихся, их мотивированности к самостоятельной учебной работе. В связи с эти предлагается работа с тетрадью с печатной основой.</w:t>
      </w:r>
    </w:p>
    <w:p w:rsidR="000338B5" w:rsidRPr="00CB3594" w:rsidRDefault="000338B5" w:rsidP="00CB3594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В тетрадь включены вопросы и задания, в том числе в виде схем и таблиц, в форме лабораторных работ, немых рисунков. Работа с немыми рисунками позволит диагностировать сформированность умения узнавать (распознавать) системы органов. Органы и другие структурные компоненты человека. Работа с таблицами и познавательные задачи, требующие от ученика размышлений или отработки навыков сравнения, сопоставления выполняются в качестве домашнего задания.</w:t>
      </w:r>
    </w:p>
    <w:p w:rsidR="000338B5" w:rsidRPr="00CB3594" w:rsidRDefault="000338B5" w:rsidP="000B5443">
      <w:pPr>
        <w:spacing w:after="0" w:line="240" w:lineRule="auto"/>
        <w:ind w:firstLine="708"/>
        <w:jc w:val="both"/>
        <w:rPr>
          <w:rFonts w:asciiTheme="majorBidi" w:hAnsiTheme="majorBidi" w:cstheme="majorBidi"/>
          <w:i/>
          <w:sz w:val="24"/>
          <w:szCs w:val="24"/>
        </w:rPr>
      </w:pPr>
      <w:r w:rsidRPr="00CB3594">
        <w:rPr>
          <w:rFonts w:asciiTheme="majorBidi" w:hAnsiTheme="majorBidi" w:cstheme="majorBidi"/>
          <w:i/>
          <w:sz w:val="24"/>
          <w:szCs w:val="24"/>
        </w:rPr>
        <w:t>Рабочая  программа составлена на  основе  авторской  программы с внесенными в неё изменениями</w:t>
      </w:r>
      <w:r w:rsidRPr="00CB3594">
        <w:rPr>
          <w:rFonts w:asciiTheme="majorBidi" w:hAnsiTheme="majorBidi" w:cstheme="majorBidi"/>
          <w:i/>
          <w:color w:val="FF0000"/>
          <w:sz w:val="24"/>
          <w:szCs w:val="24"/>
        </w:rPr>
        <w:t xml:space="preserve">. </w:t>
      </w:r>
      <w:r w:rsidRPr="00CB3594">
        <w:rPr>
          <w:rFonts w:asciiTheme="majorBidi" w:hAnsiTheme="majorBidi" w:cstheme="majorBidi"/>
          <w:i/>
          <w:sz w:val="24"/>
          <w:szCs w:val="24"/>
        </w:rPr>
        <w:t>Изменения  внесены в практическую  часть программы:  вместо  26 лабораторных работ  по авторской программе В.В. Пасечника выполняются  только 16, изменено и содержание некоторых работ. Изменения внесены с учетом  примерной программы по биологии  и стандарта основного общего образования по биологии.</w:t>
      </w:r>
    </w:p>
    <w:p w:rsidR="00CB3594" w:rsidRPr="00CB3594" w:rsidRDefault="00CB3594" w:rsidP="000B5443">
      <w:pPr>
        <w:pStyle w:val="a3"/>
        <w:spacing w:before="75" w:beforeAutospacing="0" w:after="0" w:afterAutospacing="0"/>
        <w:jc w:val="center"/>
        <w:rPr>
          <w:rFonts w:asciiTheme="majorBidi" w:hAnsiTheme="majorBidi" w:cstheme="majorBidi"/>
          <w:b/>
        </w:rPr>
      </w:pPr>
    </w:p>
    <w:p w:rsidR="00CB3594" w:rsidRPr="00CB3594" w:rsidRDefault="00CB3594" w:rsidP="000B5443">
      <w:pPr>
        <w:pStyle w:val="a3"/>
        <w:spacing w:before="75" w:beforeAutospacing="0" w:after="0" w:afterAutospacing="0"/>
        <w:jc w:val="center"/>
        <w:rPr>
          <w:rFonts w:asciiTheme="majorBidi" w:hAnsiTheme="majorBidi" w:cstheme="majorBidi"/>
          <w:b/>
        </w:rPr>
      </w:pPr>
    </w:p>
    <w:p w:rsidR="000338B5" w:rsidRPr="00CB3594" w:rsidRDefault="000338B5" w:rsidP="000B5443">
      <w:pPr>
        <w:pStyle w:val="a3"/>
        <w:spacing w:before="75" w:beforeAutospacing="0" w:after="0" w:afterAutospacing="0"/>
        <w:jc w:val="center"/>
        <w:rPr>
          <w:rFonts w:asciiTheme="majorBidi" w:hAnsiTheme="majorBidi" w:cstheme="majorBidi"/>
          <w:b/>
        </w:rPr>
      </w:pPr>
      <w:r w:rsidRPr="00CB3594">
        <w:rPr>
          <w:rFonts w:asciiTheme="majorBidi" w:hAnsiTheme="majorBidi" w:cstheme="majorBidi"/>
          <w:b/>
        </w:rPr>
        <w:t>Содержание программы Человек и его здоровье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b/>
          <w:sz w:val="24"/>
          <w:szCs w:val="24"/>
        </w:rPr>
        <w:t xml:space="preserve">8 класс </w:t>
      </w:r>
      <w:r w:rsidR="000B5443"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(68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 xml:space="preserve"> часов, 2 часа в неделю)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Введение </w:t>
      </w:r>
      <w:r w:rsidRPr="00CB3594">
        <w:rPr>
          <w:rFonts w:asciiTheme="majorBidi" w:hAnsiTheme="majorBidi" w:cstheme="majorBidi"/>
          <w:i/>
          <w:iCs/>
          <w:color w:val="000000"/>
          <w:sz w:val="24"/>
          <w:szCs w:val="24"/>
        </w:rPr>
        <w:t>(1 час)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i/>
          <w:sz w:val="24"/>
          <w:szCs w:val="24"/>
        </w:rPr>
        <w:t xml:space="preserve">Значение знаний об особенностях строения и жизнедеятельности организма человека для самопознания и сохранения здоровья.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Науки, изучающие организм человека: анато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мия, физиология, психология и гигиена. Их ста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новление и методы исследования.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РАЗДЕЛ 1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Происхождение человека </w:t>
      </w:r>
      <w:r w:rsidRPr="00CB359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(3 часа)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 xml:space="preserve">Место человека в систематике. Доказательства животного происхождения человека. Основные этапы эволюции человека. Влияние биологических   и социальных факторов на нее. </w:t>
      </w:r>
      <w:r w:rsidRPr="00CB3594">
        <w:rPr>
          <w:rFonts w:asciiTheme="majorBidi" w:hAnsiTheme="majorBidi" w:cstheme="majorBidi"/>
          <w:sz w:val="24"/>
          <w:szCs w:val="24"/>
        </w:rPr>
        <w:t>Человеческие расы. Человек как вид.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Демонстрация модели «Происхождение челове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ка», моделей остатков древней культуры человека.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РАЗДЕЛ 2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Строение и функции организма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(57 </w:t>
      </w:r>
      <w:r w:rsidRPr="00CB3594">
        <w:rPr>
          <w:rFonts w:asciiTheme="majorBidi" w:hAnsiTheme="majorBidi" w:cstheme="majorBidi"/>
          <w:i/>
          <w:iCs/>
          <w:color w:val="000000"/>
          <w:sz w:val="24"/>
          <w:szCs w:val="24"/>
        </w:rPr>
        <w:t>часов)</w:t>
      </w:r>
    </w:p>
    <w:p w:rsidR="000338B5" w:rsidRPr="00CB3594" w:rsidRDefault="000338B5" w:rsidP="000B54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2.1.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Общий обзор организма </w:t>
      </w:r>
      <w:r w:rsidRPr="00CB359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(1 час)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>Уровни организации.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Структура тела. Органы и системы органов.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Лабораторная работа </w:t>
      </w:r>
      <w:r w:rsidRPr="00CB3594">
        <w:rPr>
          <w:rFonts w:asciiTheme="majorBidi" w:hAnsiTheme="majorBidi" w:cstheme="majorBidi"/>
          <w:sz w:val="24"/>
          <w:szCs w:val="24"/>
          <w:u w:val="single"/>
        </w:rPr>
        <w:t>Распознавание на таблицах органов и систем органов человека</w:t>
      </w:r>
    </w:p>
    <w:p w:rsidR="000338B5" w:rsidRPr="00CB3594" w:rsidRDefault="000338B5" w:rsidP="00CB359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Тема 2.2.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Клеточное строение организма. Ткани </w:t>
      </w:r>
      <w:r w:rsidRPr="00CB359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(5 часов)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 xml:space="preserve">Внешняя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и внутренняя среда организма. </w:t>
      </w:r>
      <w:r w:rsidRPr="00CB3594">
        <w:rPr>
          <w:rFonts w:asciiTheme="majorBidi" w:hAnsiTheme="majorBidi" w:cstheme="majorBidi"/>
          <w:sz w:val="24"/>
          <w:szCs w:val="24"/>
        </w:rPr>
        <w:t>Стро</w:t>
      </w:r>
      <w:r w:rsidRPr="00CB3594">
        <w:rPr>
          <w:rFonts w:asciiTheme="majorBidi" w:hAnsiTheme="majorBidi" w:cstheme="majorBidi"/>
          <w:sz w:val="24"/>
          <w:szCs w:val="24"/>
        </w:rPr>
        <w:softHyphen/>
        <w:t>ение и функции клетки. Роль ядра в передаче на</w:t>
      </w:r>
      <w:r w:rsidRPr="00CB3594">
        <w:rPr>
          <w:rFonts w:asciiTheme="majorBidi" w:hAnsiTheme="majorBidi" w:cstheme="majorBidi"/>
          <w:sz w:val="24"/>
          <w:szCs w:val="24"/>
        </w:rPr>
        <w:softHyphen/>
        <w:t>следственных свойств организма. Органоиды клет</w:t>
      </w:r>
      <w:r w:rsidRPr="00CB3594">
        <w:rPr>
          <w:rFonts w:asciiTheme="majorBidi" w:hAnsiTheme="majorBidi" w:cstheme="majorBidi"/>
          <w:sz w:val="24"/>
          <w:szCs w:val="24"/>
        </w:rPr>
        <w:softHyphen/>
        <w:t>ки. Деление. Жизненные процессы клетки: обмен веществ, биосинтез и биологическое окисление. Их значение. Роль ферментов в обмене веществ. Рост и развитие клетки. Состояние физиологического по</w:t>
      </w:r>
      <w:r w:rsidRPr="00CB3594">
        <w:rPr>
          <w:rFonts w:asciiTheme="majorBidi" w:hAnsiTheme="majorBidi" w:cstheme="majorBidi"/>
          <w:sz w:val="24"/>
          <w:szCs w:val="24"/>
        </w:rPr>
        <w:softHyphen/>
        <w:t>коя и возбуждения.</w:t>
      </w:r>
    </w:p>
    <w:p w:rsidR="000338B5" w:rsidRPr="00CB3594" w:rsidRDefault="000338B5" w:rsidP="00B66461">
      <w:pPr>
        <w:spacing w:before="60" w:after="0" w:line="240" w:lineRule="auto"/>
        <w:ind w:firstLine="567"/>
        <w:jc w:val="both"/>
        <w:rPr>
          <w:rFonts w:asciiTheme="majorBidi" w:hAnsiTheme="majorBidi" w:cstheme="majorBidi"/>
          <w:i/>
          <w:sz w:val="24"/>
          <w:szCs w:val="24"/>
        </w:rPr>
      </w:pPr>
      <w:r w:rsidRPr="00CB3594">
        <w:rPr>
          <w:rFonts w:asciiTheme="majorBidi" w:hAnsiTheme="majorBidi" w:cstheme="majorBidi"/>
          <w:color w:val="FF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>Ткани. Образование тканей. Эпителиальные, со</w:t>
      </w:r>
      <w:r w:rsidRPr="00CB3594">
        <w:rPr>
          <w:rFonts w:asciiTheme="majorBidi" w:hAnsiTheme="majorBidi" w:cstheme="majorBidi"/>
          <w:sz w:val="24"/>
          <w:szCs w:val="24"/>
        </w:rPr>
        <w:softHyphen/>
        <w:t>единительные, мышечные, нервная ткани. Стро</w:t>
      </w:r>
      <w:r w:rsidRPr="00CB3594">
        <w:rPr>
          <w:rFonts w:asciiTheme="majorBidi" w:hAnsiTheme="majorBidi" w:cstheme="majorBidi"/>
          <w:sz w:val="24"/>
          <w:szCs w:val="24"/>
        </w:rPr>
        <w:softHyphen/>
        <w:t xml:space="preserve">ение и функция нейрона. Синапс. </w:t>
      </w:r>
      <w:r w:rsidRPr="00CB3594">
        <w:rPr>
          <w:rFonts w:asciiTheme="majorBidi" w:hAnsiTheme="majorBidi" w:cstheme="majorBidi"/>
          <w:i/>
          <w:sz w:val="24"/>
          <w:szCs w:val="24"/>
        </w:rPr>
        <w:t>Ткани, органы, системы органов, их взаимосвязь как основа целостности многоклеточного организма.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разложения пероксида водорода ферментом каталазой.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•  Лабораторная работа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Рассматривание клеток и тканей в оптический микроскоп. Микропрепараты клетки, эпителиаль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ной, соединительной, мышечной и нервной тканей.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2.3.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Рефлекторная регуляция органов и систем организма </w:t>
      </w:r>
      <w:r w:rsidRPr="00CB359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(1 час)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Центральная и периферическая части нервной системы. Спинной и головной мозг. Нервы и нервные узлы. Рефлекс и рефлекторная дуга. Нейрон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ные цепи. Процессы возбуждения и торможения, их значение. Чувствительные, вставочные и испол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нительные нейроны. Прямые и обратные связи. Роль рецепторов в восприятии раздражений.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•  Лабораторные работы</w:t>
      </w:r>
      <w:r w:rsidRPr="00CB3594">
        <w:rPr>
          <w:rFonts w:asciiTheme="majorBidi" w:hAnsiTheme="majorBidi" w:cstheme="majorBidi"/>
          <w:sz w:val="24"/>
          <w:szCs w:val="24"/>
        </w:rPr>
        <w:tab/>
        <w:t>Самонаблюдение мигательного рефлекса и усло</w:t>
      </w:r>
      <w:r w:rsidRPr="00CB3594">
        <w:rPr>
          <w:rFonts w:asciiTheme="majorBidi" w:hAnsiTheme="majorBidi" w:cstheme="majorBidi"/>
          <w:sz w:val="24"/>
          <w:szCs w:val="24"/>
        </w:rPr>
        <w:softHyphen/>
        <w:t>вия его проявления и торможения. Коленный рефлекс и др.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2.4.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Опорно-двигательная система (7 </w:t>
      </w:r>
      <w:r w:rsidRPr="00CB359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часов)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Скелет и мышцы, их функции. Химический со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став костей, их макро- и микростроение, типы кос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тей. Скелет человека, его приспособление к прямохождению, трудовой деятельности. Изменения, связанные с развитием мозга и речи. Типы соеди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нений костей: неподвижные, полуподвижные, по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движные (суставы)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Строение мышц и сухожилий. Обзор мышц че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ловеческого тела. Мышцы-антагонисты и синергисты. Работа скелетных мышц и их регуляция. Понятие о двигательной единице. Изменение мыш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цы при тренировке, последствия гиподинамии. Энергетика мышечного сокращения. Динамическая и статическая работа.</w:t>
      </w:r>
    </w:p>
    <w:p w:rsidR="000338B5" w:rsidRPr="00CB3594" w:rsidRDefault="000338B5" w:rsidP="00B66461">
      <w:pPr>
        <w:pStyle w:val="210"/>
        <w:ind w:right="-5" w:firstLine="567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CB3594">
        <w:rPr>
          <w:rFonts w:asciiTheme="majorBidi" w:hAnsiTheme="majorBidi" w:cstheme="majorBidi"/>
          <w:sz w:val="24"/>
          <w:szCs w:val="24"/>
        </w:rPr>
        <w:t>Причины нарушения осанки и развития плоско</w:t>
      </w:r>
      <w:r w:rsidRPr="00CB3594">
        <w:rPr>
          <w:rFonts w:asciiTheme="majorBidi" w:hAnsiTheme="majorBidi" w:cstheme="majorBidi"/>
          <w:sz w:val="24"/>
          <w:szCs w:val="24"/>
        </w:rPr>
        <w:softHyphen/>
        <w:t>стопия. Их выявление, предупреждение и исправ</w:t>
      </w:r>
      <w:r w:rsidRPr="00CB3594">
        <w:rPr>
          <w:rFonts w:asciiTheme="majorBidi" w:hAnsiTheme="majorBidi" w:cstheme="majorBidi"/>
          <w:sz w:val="24"/>
          <w:szCs w:val="24"/>
        </w:rPr>
        <w:softHyphen/>
        <w:t xml:space="preserve">ление. 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lastRenderedPageBreak/>
        <w:tab/>
        <w:t xml:space="preserve">Первая помощь при ушибах, переломах костей и вывихах суставов. </w:t>
      </w:r>
      <w:r w:rsidRPr="00CB3594">
        <w:rPr>
          <w:rFonts w:asciiTheme="majorBidi" w:hAnsiTheme="majorBidi" w:cstheme="majorBidi"/>
          <w:i/>
          <w:color w:val="000000"/>
          <w:sz w:val="24"/>
          <w:szCs w:val="24"/>
        </w:rPr>
        <w:t>Приемы оказания  первой помощи  себе  и окружающим при травмах  опорно-двигательной системы. Предупреждение  травматизма.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Демонстрация скелета и муляжей торса человека, черепа, костей конечностей, позвонков, распилов костей, приемов первой помощи при травмах.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Лабораторные работы 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Измерение  массы и роста своего организма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 xml:space="preserve">Изучение внешнего вида отдельных костей 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Микроскопическое строение кости.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CB3594">
        <w:rPr>
          <w:rFonts w:asciiTheme="majorBidi" w:hAnsiTheme="majorBidi" w:cstheme="majorBidi"/>
          <w:sz w:val="24"/>
          <w:szCs w:val="24"/>
        </w:rPr>
        <w:t>Утомление при статической и динамической ра</w:t>
      </w:r>
      <w:r w:rsidRPr="00CB3594">
        <w:rPr>
          <w:rFonts w:asciiTheme="majorBidi" w:hAnsiTheme="majorBidi" w:cstheme="majorBidi"/>
          <w:sz w:val="24"/>
          <w:szCs w:val="24"/>
        </w:rPr>
        <w:softHyphen/>
        <w:t>боте.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Мышцы человеческого тела (выполняется либо в классе, либо дома).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Выявление нарушений осанки.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Выявление плоскостопия (выполняется дома).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Самонаблюдение  работы основных мышц, роль плечевого пояса в движениях руки.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2.5.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Внутренняя среда организма (3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часа)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i/>
          <w:color w:val="000000"/>
          <w:sz w:val="24"/>
          <w:szCs w:val="24"/>
        </w:rPr>
        <w:t>Транспорт веществ.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Компоненты внутренней среды: кровь, ткане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вая жидкость, лимфа. Их взаимодействие. Гомеостаз. Состав крови: плазма и форменные элементы (тромбоциты, эритроциты, лейкоциты). Их функ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ции. Свертывание крови. Роль кальция и витамина К в свертывании крови. Анализ крови. Малокро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вие. Кроветворение.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 xml:space="preserve">Борьба организма с инфекцией. Иммунитет. </w:t>
      </w:r>
      <w:r w:rsidRPr="00CB3594">
        <w:rPr>
          <w:rFonts w:asciiTheme="majorBidi" w:hAnsiTheme="majorBidi" w:cstheme="majorBidi"/>
          <w:i/>
          <w:color w:val="000000"/>
          <w:sz w:val="24"/>
          <w:szCs w:val="24"/>
        </w:rPr>
        <w:t>Факторы, влияющие на иммунитет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. Защитные барьеры организма. Луи Пастер и И. И. Мечников. </w:t>
      </w:r>
      <w:r w:rsidRPr="00CB3594">
        <w:rPr>
          <w:rFonts w:asciiTheme="majorBidi" w:hAnsiTheme="majorBidi" w:cstheme="majorBidi"/>
          <w:i/>
          <w:sz w:val="24"/>
          <w:szCs w:val="24"/>
        </w:rPr>
        <w:t>Значение работ Л. Пастера и И.И. Мечникова в области иммунитета</w:t>
      </w:r>
      <w:r w:rsidRPr="00CB3594">
        <w:rPr>
          <w:rFonts w:asciiTheme="majorBidi" w:hAnsiTheme="majorBidi" w:cstheme="majorBidi"/>
          <w:sz w:val="24"/>
          <w:szCs w:val="24"/>
        </w:rPr>
        <w:t xml:space="preserve">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Антигены и антитела. Специфи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ческий и неспецифический иммунитет. Иммуни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тет клеточный и гуморальный. Иммунная систе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ма. Роль лимфоцитов в иммунной защите. Фагоци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тоз. Воспаление. </w:t>
      </w:r>
      <w:r w:rsidRPr="00CB3594">
        <w:rPr>
          <w:rFonts w:asciiTheme="majorBidi" w:hAnsiTheme="majorBidi" w:cstheme="majorBidi"/>
          <w:sz w:val="24"/>
          <w:szCs w:val="24"/>
        </w:rPr>
        <w:t>Инфекционные и паразитарные болезни. Ворота инфекции. Возбудители и перенос</w:t>
      </w:r>
      <w:r w:rsidRPr="00CB3594">
        <w:rPr>
          <w:rFonts w:asciiTheme="majorBidi" w:hAnsiTheme="majorBidi" w:cstheme="majorBidi"/>
          <w:sz w:val="24"/>
          <w:szCs w:val="24"/>
        </w:rPr>
        <w:softHyphen/>
        <w:t>чики болезни. Бацилло- и вирусоносители. Те</w:t>
      </w:r>
      <w:r w:rsidRPr="00CB3594">
        <w:rPr>
          <w:rFonts w:asciiTheme="majorBidi" w:hAnsiTheme="majorBidi" w:cstheme="majorBidi"/>
          <w:sz w:val="24"/>
          <w:szCs w:val="24"/>
        </w:rPr>
        <w:softHyphen/>
        <w:t>чение инфекционных болезней. Профилактика. Иммунология на службе здоровья: вакцины и ле</w:t>
      </w:r>
      <w:r w:rsidRPr="00CB3594">
        <w:rPr>
          <w:rFonts w:asciiTheme="majorBidi" w:hAnsiTheme="majorBidi" w:cstheme="majorBidi"/>
          <w:sz w:val="24"/>
          <w:szCs w:val="24"/>
        </w:rPr>
        <w:softHyphen/>
        <w:t xml:space="preserve">чебные сыворотки.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Естественный и искусствен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ный иммунитет. Активный и пассивный иммуни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тет. Тканевая совместимость. Переливание крови. Группы крови. Резус-фактор. </w:t>
      </w:r>
      <w:r w:rsidRPr="00CB3594">
        <w:rPr>
          <w:rFonts w:asciiTheme="majorBidi" w:hAnsiTheme="majorBidi" w:cstheme="majorBidi"/>
          <w:sz w:val="24"/>
          <w:szCs w:val="24"/>
        </w:rPr>
        <w:t>Пересадка органов и тканей.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•   Лабораторная работа Рассматривание крови человека и лягушки под микроскопом.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2.6.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Кровеносная и лимфатическая системы организма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(6 часов)</w:t>
      </w:r>
    </w:p>
    <w:p w:rsidR="000338B5" w:rsidRPr="00CB3594" w:rsidRDefault="000338B5" w:rsidP="00B66461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Органы кровеносной и лимфатической систем, их роль в организме. Строение кровеносных и лим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фатических сосудов. Круги кровообращения. Стро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ение и работа сердца. Автоматизм сердца. Движе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ние крови по сосудам. Регуляция кровоснабжения органов. Артериальное давление крови, пульс.  </w:t>
      </w:r>
      <w:r w:rsidRPr="00CB3594">
        <w:rPr>
          <w:rFonts w:asciiTheme="majorBidi" w:hAnsiTheme="majorBidi" w:cstheme="majorBidi"/>
          <w:sz w:val="24"/>
          <w:szCs w:val="24"/>
        </w:rPr>
        <w:t>Значение лимфообращения.  Связь кровеносной и лимфатической систем.Ги</w:t>
      </w:r>
      <w:r w:rsidRPr="00CB3594">
        <w:rPr>
          <w:rFonts w:asciiTheme="majorBidi" w:hAnsiTheme="majorBidi" w:cstheme="majorBidi"/>
          <w:sz w:val="24"/>
          <w:szCs w:val="24"/>
        </w:rPr>
        <w:softHyphen/>
        <w:t>гиена сердечнососудистой системы. Доврачебная помощь при заболевании сердца и сосудов.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Первая помощь при кровотечениях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моделей сердца и торса человека, приемов измерения артериального давления по ме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тоду Короткова, приемов остановки кровотечений.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Лабораторные работы </w:t>
      </w:r>
      <w:r w:rsidRPr="00CB3594">
        <w:rPr>
          <w:rFonts w:asciiTheme="majorBidi" w:hAnsiTheme="majorBidi" w:cstheme="majorBidi"/>
          <w:sz w:val="24"/>
          <w:szCs w:val="24"/>
        </w:rPr>
        <w:t>Подсчет ударов пульса в покое и при физической нагрузке, Измерение кровяного давления ,Изучение приемов остановки капиллярного, артериального и венозного кровотечений. Положение венозных клапанов в опущенной и поднятой руке. Изменения в тканях при перетяж</w:t>
      </w:r>
      <w:r w:rsidRPr="00CB3594">
        <w:rPr>
          <w:rFonts w:asciiTheme="majorBidi" w:hAnsiTheme="majorBidi" w:cstheme="majorBidi"/>
          <w:sz w:val="24"/>
          <w:szCs w:val="24"/>
        </w:rPr>
        <w:softHyphen/>
        <w:t>ках, затрудняющих кровообращение. Определе</w:t>
      </w:r>
      <w:r w:rsidRPr="00CB3594">
        <w:rPr>
          <w:rFonts w:asciiTheme="majorBidi" w:hAnsiTheme="majorBidi" w:cstheme="majorBidi"/>
          <w:sz w:val="24"/>
          <w:szCs w:val="24"/>
        </w:rPr>
        <w:softHyphen/>
        <w:t>ние скорости кровотока в сосудах ногтевого ложа. Опыты, выясняющие природу пульса. Функци</w:t>
      </w:r>
      <w:r w:rsidRPr="00CB3594">
        <w:rPr>
          <w:rFonts w:asciiTheme="majorBidi" w:hAnsiTheme="majorBidi" w:cstheme="majorBidi"/>
          <w:sz w:val="24"/>
          <w:szCs w:val="24"/>
        </w:rPr>
        <w:softHyphen/>
        <w:t>ональная проба: реакция сердечнососудистой сис</w:t>
      </w:r>
      <w:r w:rsidRPr="00CB3594">
        <w:rPr>
          <w:rFonts w:asciiTheme="majorBidi" w:hAnsiTheme="majorBidi" w:cstheme="majorBidi"/>
          <w:sz w:val="24"/>
          <w:szCs w:val="24"/>
        </w:rPr>
        <w:softHyphen/>
        <w:t>темы на дозированную нагрузку.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2.7.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Дыхательная система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(4 часа)</w:t>
      </w:r>
    </w:p>
    <w:p w:rsidR="000338B5" w:rsidRPr="00CB3594" w:rsidRDefault="000338B5" w:rsidP="00B6646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lastRenderedPageBreak/>
        <w:tab/>
        <w:t>Значение дыхания. Строение и функции органов дыхания. Голосообразование. Инфекционные и ор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ганические заболевания дыхательных путей, мин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далин и околоносовых пазух, профилактика, до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врачебная помощь. Газообмен в легких и тканях. Механизмы вдоха и выдоха. Нервная и гумораль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ная регуляция дыхания. </w:t>
      </w:r>
      <w:r w:rsidRPr="00CB3594">
        <w:rPr>
          <w:rFonts w:asciiTheme="majorBidi" w:hAnsiTheme="majorBidi" w:cstheme="majorBidi"/>
          <w:i/>
          <w:sz w:val="24"/>
          <w:szCs w:val="24"/>
        </w:rPr>
        <w:t>Чистота атмосферного воздуха как фактор здоровья.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Охрана воздушной среды. </w:t>
      </w:r>
      <w:r w:rsidRPr="00CB3594">
        <w:rPr>
          <w:rFonts w:asciiTheme="majorBidi" w:hAnsiTheme="majorBidi" w:cstheme="majorBidi"/>
          <w:sz w:val="24"/>
          <w:szCs w:val="24"/>
        </w:rPr>
        <w:t>Функциональные возможности дыхательной сис</w:t>
      </w:r>
      <w:r w:rsidRPr="00CB3594">
        <w:rPr>
          <w:rFonts w:asciiTheme="majorBidi" w:hAnsiTheme="majorBidi" w:cstheme="majorBidi"/>
          <w:sz w:val="24"/>
          <w:szCs w:val="24"/>
        </w:rPr>
        <w:softHyphen/>
        <w:t>темы как показатель здоровья: жизненная емкость легких.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 xml:space="preserve">Выявление и предупреждение болезней органов дыхания. </w:t>
      </w:r>
      <w:r w:rsidRPr="00CB3594">
        <w:rPr>
          <w:rFonts w:asciiTheme="majorBidi" w:hAnsiTheme="majorBidi" w:cstheme="majorBidi"/>
          <w:i/>
          <w:sz w:val="24"/>
          <w:szCs w:val="24"/>
        </w:rPr>
        <w:t xml:space="preserve">Предупреждение распространения инфекционных заболеваний и соблюдение мер профилактики для защиты собственного организма.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Флюорография. Туберкулез и рак лег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ких. Первая помощь </w:t>
      </w:r>
      <w:r w:rsidRPr="00CB3594">
        <w:rPr>
          <w:rFonts w:asciiTheme="majorBidi" w:hAnsiTheme="majorBidi" w:cstheme="majorBidi"/>
          <w:i/>
          <w:color w:val="000000"/>
          <w:sz w:val="24"/>
          <w:szCs w:val="24"/>
        </w:rPr>
        <w:t>при отравлении  угарным газом,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утопающему, при удушении и заваливании землей, электротравме.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модели гортани; модели, поясняю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щей механизм вдоха и выдоха; приемов определе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ния проходимости носовых ходов у маленьких де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тей; роли резонаторов, усиливающих звук; опыта по обнаружению углекислого газа в выдыхаемом воздухе; измерения жизненной емкости легких; приемов искусственного дыхания.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Лабораторные работы </w:t>
      </w:r>
      <w:r w:rsidRPr="00CB3594">
        <w:rPr>
          <w:rFonts w:asciiTheme="majorBidi" w:hAnsiTheme="majorBidi" w:cstheme="majorBidi"/>
          <w:sz w:val="24"/>
          <w:szCs w:val="24"/>
        </w:rPr>
        <w:t>Определение частоты дыхания. Измерение обхвата грудной клетки в состоянии вдоха и выдоха. Функциональные пробы с задерж</w:t>
      </w:r>
      <w:r w:rsidRPr="00CB3594">
        <w:rPr>
          <w:rFonts w:asciiTheme="majorBidi" w:hAnsiTheme="majorBidi" w:cstheme="majorBidi"/>
          <w:sz w:val="24"/>
          <w:szCs w:val="24"/>
        </w:rPr>
        <w:softHyphen/>
        <w:t>кой дыхания, на вдохе и выдохе.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2.8.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Пищеварительная система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(6 часов)</w:t>
      </w:r>
    </w:p>
    <w:p w:rsidR="000338B5" w:rsidRPr="00CB3594" w:rsidRDefault="000338B5" w:rsidP="00B66461">
      <w:pPr>
        <w:spacing w:after="0" w:line="240" w:lineRule="auto"/>
        <w:ind w:firstLine="567"/>
        <w:jc w:val="both"/>
        <w:rPr>
          <w:rFonts w:asciiTheme="majorBidi" w:hAnsiTheme="majorBidi" w:cstheme="majorBidi"/>
          <w:i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лезы. Пищеварение в различных отделах пище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варительного тракта. Регуляция деятельности пищеварительной системы. </w:t>
      </w:r>
      <w:r w:rsidRPr="00CB3594">
        <w:rPr>
          <w:rFonts w:asciiTheme="majorBidi" w:hAnsiTheme="majorBidi" w:cstheme="majorBidi"/>
          <w:i/>
          <w:sz w:val="24"/>
          <w:szCs w:val="24"/>
        </w:rPr>
        <w:t>Исследования И.П.Павлова в области пищеварения. Пища как биологическая основа жизни. Профилактика гепатита и кишечных инфекций.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>Заболевания органов пищеварения, их профилактика. Гигиена органов пищеварения. Предупреждение желудочно-ки</w:t>
      </w:r>
      <w:r w:rsidRPr="00CB3594">
        <w:rPr>
          <w:rFonts w:asciiTheme="majorBidi" w:hAnsiTheme="majorBidi" w:cstheme="majorBidi"/>
          <w:sz w:val="24"/>
          <w:szCs w:val="24"/>
        </w:rPr>
        <w:softHyphen/>
        <w:t xml:space="preserve">шечных инфекций и гельминтозов. Доврачебная помощь при пищевых отравлениях.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торса человека.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  Лабораторная работа </w:t>
      </w:r>
      <w:r w:rsidRPr="00CB3594">
        <w:rPr>
          <w:rFonts w:asciiTheme="majorBidi" w:hAnsiTheme="majorBidi" w:cstheme="majorBidi"/>
          <w:sz w:val="24"/>
          <w:szCs w:val="24"/>
        </w:rPr>
        <w:t>Изучение действия желудочного сока на белки, действия слюны на крахмал.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Самонаблюдения: определение положения слюн</w:t>
      </w:r>
      <w:r w:rsidRPr="00CB3594">
        <w:rPr>
          <w:rFonts w:asciiTheme="majorBidi" w:hAnsiTheme="majorBidi" w:cstheme="majorBidi"/>
          <w:sz w:val="24"/>
          <w:szCs w:val="24"/>
        </w:rPr>
        <w:softHyphen/>
        <w:t>ных желез; движение гортани при глотании.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2.9.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Обмен веществ и энергии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(3 часа)</w:t>
      </w:r>
    </w:p>
    <w:p w:rsidR="000338B5" w:rsidRPr="00CB3594" w:rsidRDefault="000338B5" w:rsidP="00B66461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Обмен веществ и энергии — основное свойство всех живых существ. Пластический и энергетиче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ский обмен. Обмен белков, жиров, углеводов, воды и минеральных солей. Заменимые и незаменимые аминокислоты, микро- и макроэлементы. Роль ферментов в обмене веществ. Витамины.</w:t>
      </w:r>
      <w:r w:rsidRPr="00CB3594">
        <w:rPr>
          <w:rFonts w:asciiTheme="majorBidi" w:hAnsiTheme="majorBidi" w:cstheme="majorBidi"/>
          <w:i/>
          <w:sz w:val="24"/>
          <w:szCs w:val="24"/>
        </w:rPr>
        <w:t xml:space="preserve"> Проявление авитаминозов и меры их предупреждения.</w:t>
      </w:r>
      <w:r w:rsidRPr="00CB3594">
        <w:rPr>
          <w:rFonts w:asciiTheme="majorBidi" w:hAnsiTheme="majorBidi" w:cstheme="majorBidi"/>
          <w:sz w:val="24"/>
          <w:szCs w:val="24"/>
        </w:rPr>
        <w:t>Энерго</w:t>
      </w:r>
      <w:r w:rsidRPr="00CB3594">
        <w:rPr>
          <w:rFonts w:asciiTheme="majorBidi" w:hAnsiTheme="majorBidi" w:cstheme="majorBidi"/>
          <w:sz w:val="24"/>
          <w:szCs w:val="24"/>
        </w:rPr>
        <w:softHyphen/>
        <w:t>траты человека и пищевой рацион. Нормы и ре</w:t>
      </w:r>
      <w:r w:rsidRPr="00CB3594">
        <w:rPr>
          <w:rFonts w:asciiTheme="majorBidi" w:hAnsiTheme="majorBidi" w:cstheme="majorBidi"/>
          <w:sz w:val="24"/>
          <w:szCs w:val="24"/>
        </w:rPr>
        <w:softHyphen/>
        <w:t>жим питания. Основной и общий обмен. Энергети</w:t>
      </w:r>
      <w:r w:rsidRPr="00CB3594">
        <w:rPr>
          <w:rFonts w:asciiTheme="majorBidi" w:hAnsiTheme="majorBidi" w:cstheme="majorBidi"/>
          <w:sz w:val="24"/>
          <w:szCs w:val="24"/>
        </w:rPr>
        <w:softHyphen/>
        <w:t>ческая емкость пищи, типа кожи с помощью бумажной салфетки; опреде</w:t>
      </w:r>
      <w:r w:rsidRPr="00CB3594">
        <w:rPr>
          <w:rFonts w:asciiTheme="majorBidi" w:hAnsiTheme="majorBidi" w:cstheme="majorBidi"/>
          <w:sz w:val="24"/>
          <w:szCs w:val="24"/>
        </w:rPr>
        <w:softHyphen/>
        <w:t>ление совместимости шампуня с особенностями местной воды.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Лабораторные работы </w:t>
      </w:r>
      <w:r w:rsidRPr="00CB3594">
        <w:rPr>
          <w:rFonts w:asciiTheme="majorBidi" w:hAnsiTheme="majorBidi" w:cstheme="majorBidi"/>
          <w:iCs/>
          <w:sz w:val="24"/>
          <w:szCs w:val="24"/>
        </w:rPr>
        <w:t xml:space="preserve">Определение норм </w:t>
      </w:r>
      <w:r w:rsidRPr="00CB3594">
        <w:rPr>
          <w:rFonts w:asciiTheme="majorBidi" w:hAnsiTheme="majorBidi" w:cstheme="majorBidi"/>
          <w:sz w:val="24"/>
          <w:szCs w:val="24"/>
        </w:rPr>
        <w:t xml:space="preserve"> рационального питания.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нагрузки. Составление пищевых рационов в зависимости от энерготрат.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2.10.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Покровные органы. Теплорегуляция (3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часа)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Наружные покровы тела человека. Строение и функция кожи. Ногти и волосы. Роль кожи в об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менных процессах, рецепторы кожи, участие в теплорегуляции. Уход за кожей, ногтями и волосами в зависимости от типа кожи. Гигиена одежды и обуви.</w:t>
      </w:r>
    </w:p>
    <w:p w:rsidR="000338B5" w:rsidRPr="00CB3594" w:rsidRDefault="000338B5" w:rsidP="00B66461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>Причины кожных заболеваний. Грибковые и па</w:t>
      </w:r>
      <w:r w:rsidRPr="00CB3594">
        <w:rPr>
          <w:rFonts w:asciiTheme="majorBidi" w:hAnsiTheme="majorBidi" w:cstheme="majorBidi"/>
          <w:sz w:val="24"/>
          <w:szCs w:val="24"/>
        </w:rPr>
        <w:softHyphen/>
        <w:t>разитарные болезни, их профилактика и лечение у дерматолога.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Травмы: ожоги, обморожения.</w:t>
      </w:r>
      <w:r w:rsidRPr="00CB3594">
        <w:rPr>
          <w:rFonts w:asciiTheme="majorBidi" w:hAnsiTheme="majorBidi" w:cstheme="majorBidi"/>
          <w:i/>
          <w:sz w:val="24"/>
          <w:szCs w:val="24"/>
        </w:rPr>
        <w:t xml:space="preserve">Приемы оказания первой помощи себе и окружающим при травмах, ожогах, обморожениях и их профилактика. </w:t>
      </w:r>
      <w:r w:rsidRPr="00CB3594">
        <w:rPr>
          <w:rFonts w:asciiTheme="majorBidi" w:hAnsiTheme="majorBidi" w:cstheme="majorBidi"/>
          <w:sz w:val="24"/>
          <w:szCs w:val="24"/>
        </w:rPr>
        <w:t>Тер</w:t>
      </w:r>
      <w:r w:rsidRPr="00CB3594">
        <w:rPr>
          <w:rFonts w:asciiTheme="majorBidi" w:hAnsiTheme="majorBidi" w:cstheme="majorBidi"/>
          <w:sz w:val="24"/>
          <w:szCs w:val="24"/>
        </w:rPr>
        <w:softHyphen/>
        <w:t>морегуляция организма. Закаливание. Доврачеб</w:t>
      </w:r>
      <w:r w:rsidRPr="00CB3594">
        <w:rPr>
          <w:rFonts w:asciiTheme="majorBidi" w:hAnsiTheme="majorBidi" w:cstheme="majorBidi"/>
          <w:sz w:val="24"/>
          <w:szCs w:val="24"/>
        </w:rPr>
        <w:softHyphen/>
        <w:t>ная помощь при общем охлаждении организма. Первая помощь при тепловом и солнечном ударе.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lastRenderedPageBreak/>
        <w:t>Демонстрация рельефной таблицы «Строение ко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жи». </w:t>
      </w:r>
      <w:r w:rsidRPr="00CB3594">
        <w:rPr>
          <w:rFonts w:asciiTheme="majorBidi" w:hAnsiTheme="majorBidi" w:cstheme="majorBidi"/>
          <w:sz w:val="24"/>
          <w:szCs w:val="24"/>
        </w:rPr>
        <w:t>Самонаблюдения: рассмотрение под лупой тыль</w:t>
      </w:r>
      <w:r w:rsidRPr="00CB3594">
        <w:rPr>
          <w:rFonts w:asciiTheme="majorBidi" w:hAnsiTheme="majorBidi" w:cstheme="majorBidi"/>
          <w:sz w:val="24"/>
          <w:szCs w:val="24"/>
        </w:rPr>
        <w:softHyphen/>
        <w:t>ной и ладонной поверхности кисти; определение  типа кожи с помощью бумажной салфетки; определение совместимости шампуня с особенностями местной воды.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2.11.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Выделительная система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(1 час)</w:t>
      </w:r>
    </w:p>
    <w:p w:rsidR="000338B5" w:rsidRPr="00CB3594" w:rsidRDefault="000338B5" w:rsidP="00B66461">
      <w:pPr>
        <w:pStyle w:val="210"/>
        <w:ind w:right="0" w:firstLine="567"/>
        <w:jc w:val="both"/>
        <w:rPr>
          <w:rFonts w:asciiTheme="majorBidi" w:hAnsiTheme="majorBidi" w:cstheme="majorBidi"/>
          <w:i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Значение органов выделения в поддержании гомеостаза внутренней среды организма.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Органы мочевыделительной системы, их строение и функ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ции. Строение и работа почек. Нефроны. Первич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ная и конечная моча. Заболевания органов выдели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тельной системы и их предупреждение.  </w:t>
      </w:r>
      <w:r w:rsidRPr="00CB3594">
        <w:rPr>
          <w:rFonts w:asciiTheme="majorBidi" w:hAnsiTheme="majorBidi" w:cstheme="majorBidi"/>
          <w:i/>
          <w:sz w:val="24"/>
          <w:szCs w:val="24"/>
        </w:rPr>
        <w:t>Мочеполовые инфекции, меры их предупреждения для сохранения здоровья.</w:t>
      </w:r>
    </w:p>
    <w:p w:rsidR="00CB3594" w:rsidRPr="00CB3594" w:rsidRDefault="000338B5" w:rsidP="00CB359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модели почки, рельефной таблицы «Органы выделения».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2.12.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Нервная система человека (5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часов)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i/>
          <w:iCs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i/>
          <w:sz w:val="24"/>
          <w:szCs w:val="24"/>
        </w:rPr>
        <w:t>Нейрогуморальная регуляция процессов жизнедеятельности организма.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Значение нервной системы. Мозг и психика. Строение нервной системы: спинной и головной мозг — центральная нервная система; нервы и нерв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ные узлы — периферическая. Строение и функции спинного мозга. Строение головного мозга. Функ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ции продолговатого, среднего мозга, моста и моз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ры больших полушарий головного мозга. Доли больших полушарий и сенсорные зоны коры.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Соматический и автономный отделы нервной системы. Симпатический и парасимпатический под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отделы автономной нервной системы. Их взаимо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действие.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модели головного мозга человека.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Лабораторные работы </w:t>
      </w:r>
      <w:r w:rsidRPr="00CB3594">
        <w:rPr>
          <w:rFonts w:asciiTheme="majorBidi" w:hAnsiTheme="majorBidi" w:cstheme="majorBidi"/>
          <w:sz w:val="24"/>
          <w:szCs w:val="24"/>
        </w:rPr>
        <w:t>Изучение строения головного мозга человека (по муляжам) Пальценосовая проба и особенности движений, связанных с функциями мозжечка и среднего мозга. Рефлексы продолговатого и среднего мозга; штриховое раздражение кожи — тест, определяю</w:t>
      </w:r>
      <w:r w:rsidRPr="00CB3594">
        <w:rPr>
          <w:rFonts w:asciiTheme="majorBidi" w:hAnsiTheme="majorBidi" w:cstheme="majorBidi"/>
          <w:sz w:val="24"/>
          <w:szCs w:val="24"/>
        </w:rPr>
        <w:softHyphen/>
        <w:t>щий изменение тонуса симпатической и парасим</w:t>
      </w:r>
      <w:r w:rsidRPr="00CB3594">
        <w:rPr>
          <w:rFonts w:asciiTheme="majorBidi" w:hAnsiTheme="majorBidi" w:cstheme="majorBidi"/>
          <w:sz w:val="24"/>
          <w:szCs w:val="24"/>
        </w:rPr>
        <w:softHyphen/>
        <w:t>патической системы автономной нервной системы при раздражении.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2.13. </w:t>
      </w:r>
      <w:r w:rsidRPr="00CB3594">
        <w:rPr>
          <w:rFonts w:asciiTheme="majorBidi" w:hAnsiTheme="majorBidi" w:cstheme="majorBidi"/>
          <w:b/>
          <w:color w:val="000000"/>
          <w:sz w:val="24"/>
          <w:szCs w:val="24"/>
        </w:rPr>
        <w:t xml:space="preserve">Анализаторы </w:t>
      </w:r>
      <w:r w:rsidRPr="00CB3594">
        <w:rPr>
          <w:rFonts w:asciiTheme="majorBidi" w:hAnsiTheme="majorBidi" w:cstheme="majorBidi"/>
          <w:b/>
          <w:i/>
          <w:iCs/>
          <w:color w:val="000000"/>
          <w:sz w:val="24"/>
          <w:szCs w:val="24"/>
        </w:rPr>
        <w:t>(5 часов)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Анализаторы и органы чувств. Значение анали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заторов. </w:t>
      </w:r>
      <w:r w:rsidRPr="00CB3594">
        <w:rPr>
          <w:rFonts w:asciiTheme="majorBidi" w:hAnsiTheme="majorBidi" w:cstheme="majorBidi"/>
          <w:sz w:val="24"/>
          <w:szCs w:val="24"/>
        </w:rPr>
        <w:t xml:space="preserve">Достоверность получаемой информации. Иллюзии и их коррекция.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Зрительный анализа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тор. Положение и строение глаз. Ход лучей через прозрачную среду глаза. Строение и функции сет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чатки. Корковая часть зрительного анализатора. Бинокулярное зрение. Гигиена зрения. Преду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преждение глазных болезней, травм глаза. Преду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преждение близорукости и дальнозоркости. Кор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ха. Причины тугоухости и глухоты, их предупреж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дение.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Органы равновесия, кожно-мышечной чувстви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тельности, обоняния и вкуса. Их анализаторы. Взаимодействие анализаторов.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моделей глаза и уха; опытов, вы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являющих функции радужной оболочки, хруста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лика, палочек и колбочек; обнаружение слепого пятна; определение остроты слуха; зрительные, слуховые, тактильные иллюзии.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Лабораторная работа </w:t>
      </w:r>
      <w:r w:rsidRPr="00CB3594">
        <w:rPr>
          <w:rFonts w:asciiTheme="majorBidi" w:hAnsiTheme="majorBidi" w:cstheme="majorBidi"/>
          <w:sz w:val="24"/>
          <w:szCs w:val="24"/>
        </w:rPr>
        <w:t>Изучение изменения размера зрачка. Опыты, выявляющие иллюзии, связанные с би</w:t>
      </w:r>
      <w:r w:rsidRPr="00CB3594">
        <w:rPr>
          <w:rFonts w:asciiTheme="majorBidi" w:hAnsiTheme="majorBidi" w:cstheme="majorBidi"/>
          <w:sz w:val="24"/>
          <w:szCs w:val="24"/>
        </w:rPr>
        <w:softHyphen/>
        <w:t>нокулярным зрением.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2.14.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Высшая нервная деятельность. Поведение. Психика (5 </w:t>
      </w:r>
      <w:r w:rsidRPr="00CB359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часов)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Вклад отечественных ученых в разработку уче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ния о высшей нервной деятельности. И. М. Сеченов, И. П. Павлов, </w:t>
      </w:r>
      <w:r w:rsidRPr="00CB3594">
        <w:rPr>
          <w:rFonts w:asciiTheme="majorBidi" w:hAnsiTheme="majorBidi" w:cstheme="majorBidi"/>
          <w:i/>
          <w:color w:val="000000"/>
          <w:sz w:val="24"/>
          <w:szCs w:val="24"/>
        </w:rPr>
        <w:t>П.К.Анохин.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Открытие центрального торможе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ния. Безусловные и условные рефлексы. Безуслов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ное и условное торможение. </w:t>
      </w:r>
      <w:r w:rsidRPr="00CB3594">
        <w:rPr>
          <w:rFonts w:asciiTheme="majorBidi" w:hAnsiTheme="majorBidi" w:cstheme="majorBidi"/>
          <w:sz w:val="24"/>
          <w:szCs w:val="24"/>
        </w:rPr>
        <w:t>Закон взаимной индук</w:t>
      </w:r>
      <w:r w:rsidRPr="00CB3594">
        <w:rPr>
          <w:rFonts w:asciiTheme="majorBidi" w:hAnsiTheme="majorBidi" w:cstheme="majorBidi"/>
          <w:sz w:val="24"/>
          <w:szCs w:val="24"/>
        </w:rPr>
        <w:softHyphen/>
        <w:t xml:space="preserve">ции возбуждения-торможения.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Учение А. А. Ух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томского о доминанте.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Врожденные программы поведения: безуслов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ные рефлексы, инстинкты, запечатление. Приоб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ретенные программы поведения: условные рефлек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сы, рассудочная деятельность, динамический сте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реотип.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>Биологические ритмы. Сон и бодрствование. Стадии сна. Сновидения.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Особенности высшей неявной деятельности человека: речь и сознание, трудовая деятельность. </w:t>
      </w:r>
      <w:r w:rsidRPr="00CB3594">
        <w:rPr>
          <w:rFonts w:asciiTheme="majorBidi" w:hAnsiTheme="majorBidi" w:cstheme="majorBidi"/>
          <w:sz w:val="24"/>
          <w:szCs w:val="24"/>
        </w:rPr>
        <w:t>Потребности людей и жи</w:t>
      </w:r>
      <w:r w:rsidRPr="00CB3594">
        <w:rPr>
          <w:rFonts w:asciiTheme="majorBidi" w:hAnsiTheme="majorBidi" w:cstheme="majorBidi"/>
          <w:sz w:val="24"/>
          <w:szCs w:val="24"/>
        </w:rPr>
        <w:softHyphen/>
        <w:t>вотных</w:t>
      </w:r>
      <w:r w:rsidRPr="00CB3594">
        <w:rPr>
          <w:rFonts w:asciiTheme="majorBidi" w:hAnsiTheme="majorBidi" w:cstheme="majorBidi"/>
          <w:color w:val="FF0000"/>
          <w:sz w:val="24"/>
          <w:szCs w:val="24"/>
        </w:rPr>
        <w:t>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Речь как средство общения и как средство организации своего поведения.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lastRenderedPageBreak/>
        <w:t>Внешняя и внут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ренняя речь. Роль речи в развитии высших психи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ческих функций. Осознанные действия и инту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иция.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Познавательные процессы: ощущение, восприя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тие, представления, память, воображение, мышле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ние.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>Волевые действия, побудительная и тормозная функции воли.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 Внушаемость и негативизм. Эмо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ции: эмоциональные реакции, эмоциональные со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стояния и эмоциональные отношения (чувства). Внимание. Физиологические основы внимания, виды внимания, его основные свойства. Причины рассеянности. Воспитание внимания, памяти, во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ли. Развитие наблюдательности и мышления. </w:t>
      </w:r>
      <w:r w:rsidRPr="00CB3594">
        <w:rPr>
          <w:rFonts w:asciiTheme="majorBidi" w:hAnsiTheme="majorBidi" w:cstheme="majorBidi"/>
          <w:i/>
          <w:sz w:val="24"/>
          <w:szCs w:val="24"/>
        </w:rPr>
        <w:t>Роль обучения и воспитания в развитии психики и поведения человека. Рациональная организация труда и отдыха.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безусловных и условных рефлек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сов человека по методу речевого подкрепления; двойственных изображений, иллюзий установки; выполнение тестов на наблюдательность и внима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ние, логическую и механическую память, консер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ватизм мышления и пр.</w:t>
      </w:r>
    </w:p>
    <w:p w:rsidR="000338B5" w:rsidRPr="00CB3594" w:rsidRDefault="00CB3594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•  ЛР:</w:t>
      </w:r>
      <w:r w:rsidR="000338B5" w:rsidRPr="00CB3594">
        <w:rPr>
          <w:rFonts w:asciiTheme="majorBidi" w:hAnsiTheme="majorBidi" w:cstheme="majorBidi"/>
          <w:sz w:val="24"/>
          <w:szCs w:val="24"/>
        </w:rPr>
        <w:t>Выработка навыка зеркального письма как при</w:t>
      </w:r>
      <w:r w:rsidR="000338B5" w:rsidRPr="00CB3594">
        <w:rPr>
          <w:rFonts w:asciiTheme="majorBidi" w:hAnsiTheme="majorBidi" w:cstheme="majorBidi"/>
          <w:sz w:val="24"/>
          <w:szCs w:val="24"/>
        </w:rPr>
        <w:softHyphen/>
        <w:t>мер разрушения старого и выработки нового дина</w:t>
      </w:r>
      <w:r w:rsidR="000338B5" w:rsidRPr="00CB3594">
        <w:rPr>
          <w:rFonts w:asciiTheme="majorBidi" w:hAnsiTheme="majorBidi" w:cstheme="majorBidi"/>
          <w:sz w:val="24"/>
          <w:szCs w:val="24"/>
        </w:rPr>
        <w:softHyphen/>
        <w:t>мического стереотипа. Изменение числа колебаний образа усеченной пирамиды при непроизвольном, произвольном вни</w:t>
      </w:r>
      <w:r w:rsidR="000338B5" w:rsidRPr="00CB3594">
        <w:rPr>
          <w:rFonts w:asciiTheme="majorBidi" w:hAnsiTheme="majorBidi" w:cstheme="majorBidi"/>
          <w:sz w:val="24"/>
          <w:szCs w:val="24"/>
        </w:rPr>
        <w:softHyphen/>
        <w:t>мании и при активной работе с объектом.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Тема 2.15.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Железы внутренней секреции (эндокринная система) </w:t>
      </w:r>
      <w:r w:rsidRPr="00CB359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(2 часа)</w:t>
      </w:r>
    </w:p>
    <w:p w:rsidR="000338B5" w:rsidRPr="00CB3594" w:rsidRDefault="000338B5" w:rsidP="00CB359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Железы внешней, внутренней и смешанной сек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реции. Свойства гормонов. Взаимодействие нерв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ной и гуморальной регуляции. Промежуточный мозг и органы эндокринной системы. Гормоны ги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пофиза и щитовидной железы, их влияние на рост и развитие, обмен веществ. Гормоны половых же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лез, надпочечников и поджелудочной железы. Причины сахарного диабета.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РАЗДЕЛ 3 </w:t>
      </w:r>
      <w:r w:rsidRPr="00CB359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Индивидуальное развитие организма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(5 </w:t>
      </w:r>
      <w:r w:rsidRPr="00CB3594">
        <w:rPr>
          <w:rFonts w:asciiTheme="majorBidi" w:hAnsiTheme="majorBidi" w:cstheme="majorBidi"/>
          <w:i/>
          <w:iCs/>
          <w:color w:val="000000"/>
          <w:sz w:val="24"/>
          <w:szCs w:val="24"/>
        </w:rPr>
        <w:t>часов)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Жизненные циклы организмов. Бесполое и по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ловое размножение. Преимущества полового раз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 xml:space="preserve">множения. Мужская и женская половые системы. Сперматозоиды и яйцеклетки. </w:t>
      </w:r>
      <w:r w:rsidRPr="00CB3594">
        <w:rPr>
          <w:rFonts w:asciiTheme="majorBidi" w:hAnsiTheme="majorBidi" w:cstheme="majorBidi"/>
          <w:sz w:val="24"/>
          <w:szCs w:val="24"/>
        </w:rPr>
        <w:t>Роль половых хромосом в определении пола будущего ребенка. Мен</w:t>
      </w:r>
      <w:r w:rsidRPr="00CB3594">
        <w:rPr>
          <w:rFonts w:asciiTheme="majorBidi" w:hAnsiTheme="majorBidi" w:cstheme="majorBidi"/>
          <w:sz w:val="24"/>
          <w:szCs w:val="24"/>
        </w:rPr>
        <w:softHyphen/>
        <w:t>струации и поллюции.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>Образование и развитие за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родыша: овуляция, оплодотворение яйцеклетки, укрепление зародыша в матке. Развитие зародыша и плода. Беременность и роды. Биогенетический закон Геккеля — Мюллера и причины отступления от него. Влияние наркогенных веществ (табака, ал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коголя, наркотиков) на развитие и здоровье чело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века.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Наследственные и врожденные заболевания и за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болевания, передающиеся половым путем: СПИД, сифилис и др. Их профилактика.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  <w:t>Развитие ребенка после рождения. Новорожден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ный и грудной ребенок, уход за ним. Половое соз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ревание</w:t>
      </w:r>
      <w:r w:rsidRPr="00CB3594">
        <w:rPr>
          <w:rFonts w:asciiTheme="majorBidi" w:hAnsiTheme="majorBidi" w:cstheme="majorBidi"/>
          <w:color w:val="FF0000"/>
          <w:sz w:val="24"/>
          <w:szCs w:val="24"/>
        </w:rPr>
        <w:t xml:space="preserve">. </w:t>
      </w:r>
      <w:r w:rsidRPr="00CB3594">
        <w:rPr>
          <w:rFonts w:asciiTheme="majorBidi" w:hAnsiTheme="majorBidi" w:cstheme="majorBidi"/>
          <w:sz w:val="24"/>
          <w:szCs w:val="24"/>
        </w:rPr>
        <w:t>Биологическая и социальная зрелость. Вред ранних половых контактов и абортов.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B3594">
        <w:rPr>
          <w:rFonts w:asciiTheme="majorBidi" w:hAnsiTheme="majorBidi" w:cstheme="majorBidi"/>
          <w:sz w:val="24"/>
          <w:szCs w:val="24"/>
        </w:rPr>
        <w:t>Индивид и личность.Темперамент и характер</w:t>
      </w:r>
      <w:r w:rsidRPr="00CB3594">
        <w:rPr>
          <w:rFonts w:asciiTheme="majorBidi" w:hAnsiTheme="majorBidi" w:cstheme="majorBidi"/>
          <w:color w:val="FF0000"/>
          <w:sz w:val="24"/>
          <w:szCs w:val="24"/>
        </w:rPr>
        <w:t xml:space="preserve">. </w:t>
      </w:r>
      <w:r w:rsidRPr="00CB3594">
        <w:rPr>
          <w:rFonts w:asciiTheme="majorBidi" w:hAnsiTheme="majorBidi" w:cstheme="majorBidi"/>
          <w:sz w:val="24"/>
          <w:szCs w:val="24"/>
        </w:rPr>
        <w:t>Самопознание, общественный образ жизни, меж</w:t>
      </w:r>
      <w:r w:rsidRPr="00CB3594">
        <w:rPr>
          <w:rFonts w:asciiTheme="majorBidi" w:hAnsiTheme="majorBidi" w:cstheme="majorBidi"/>
          <w:sz w:val="24"/>
          <w:szCs w:val="24"/>
        </w:rPr>
        <w:softHyphen/>
        <w:t>личностные отношения. Стадии вхождения лич</w:t>
      </w:r>
      <w:r w:rsidRPr="00CB3594">
        <w:rPr>
          <w:rFonts w:asciiTheme="majorBidi" w:hAnsiTheme="majorBidi" w:cstheme="majorBidi"/>
          <w:sz w:val="24"/>
          <w:szCs w:val="24"/>
        </w:rPr>
        <w:softHyphen/>
        <w:t>ности в группу. Интересы, склонности, способнос</w:t>
      </w:r>
      <w:r w:rsidRPr="00CB3594">
        <w:rPr>
          <w:rFonts w:asciiTheme="majorBidi" w:hAnsiTheme="majorBidi" w:cstheme="majorBidi"/>
          <w:sz w:val="24"/>
          <w:szCs w:val="24"/>
        </w:rPr>
        <w:softHyphen/>
        <w:t>ти. Выбор жизненного пути.</w:t>
      </w:r>
    </w:p>
    <w:p w:rsidR="000338B5" w:rsidRPr="00CB3594" w:rsidRDefault="000338B5" w:rsidP="00B66461">
      <w:pPr>
        <w:pStyle w:val="210"/>
        <w:ind w:right="0" w:firstLine="567"/>
        <w:jc w:val="both"/>
        <w:rPr>
          <w:rFonts w:asciiTheme="majorBidi" w:hAnsiTheme="majorBidi" w:cstheme="majorBidi"/>
          <w:i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Культура отношения к собственному здоровью и здоровью окружающих.</w:t>
      </w:r>
      <w:r w:rsidRPr="00CB3594">
        <w:rPr>
          <w:rFonts w:asciiTheme="majorBidi" w:hAnsiTheme="majorBidi" w:cstheme="majorBidi"/>
          <w:i/>
          <w:sz w:val="24"/>
          <w:szCs w:val="24"/>
        </w:rPr>
        <w:t xml:space="preserve"> Соблюдение санитарно-гигиенических норм и правил здорового образа жизни. Укрепление здоровья: аутотренинг, закаливание, двигательная активность. Влияние физических упражнений на органы и системы органов. Факторы риска: стрессы, гиподинамия, переутомление, переохлаждение. Вредные и полезные привычки, их влияние на состояние здоровья.</w:t>
      </w:r>
    </w:p>
    <w:p w:rsidR="000338B5" w:rsidRPr="00CB3594" w:rsidRDefault="000338B5" w:rsidP="00CB3594">
      <w:pPr>
        <w:pStyle w:val="210"/>
        <w:ind w:right="0" w:firstLine="567"/>
        <w:jc w:val="both"/>
        <w:rPr>
          <w:rFonts w:asciiTheme="majorBidi" w:hAnsiTheme="majorBidi" w:cstheme="majorBidi"/>
          <w:sz w:val="24"/>
          <w:szCs w:val="24"/>
        </w:rPr>
      </w:pPr>
      <w:r w:rsidRPr="00CB3594">
        <w:rPr>
          <w:rFonts w:asciiTheme="majorBidi" w:hAnsiTheme="majorBidi" w:cstheme="majorBidi"/>
          <w:sz w:val="24"/>
          <w:szCs w:val="24"/>
        </w:rPr>
        <w:t>Человек и окружающая среда. Социальная и природная среда, адаптация к ней человека. Значение окружающей среды как источника веществ и энергии. Зависимость здоровья человека от состояния окружающей среды. Соблюдение правил поведения в окружающей среде, в опасных и чрезвычайных ситуациях как основа безопасности собственной жизни. Культура отношения к собственному здоровью и здоровью окружающих.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•  Лабораторные работы </w:t>
      </w:r>
      <w:r w:rsidRPr="00CB3594">
        <w:rPr>
          <w:rFonts w:asciiTheme="majorBidi" w:hAnsiTheme="majorBidi" w:cstheme="majorBidi"/>
          <w:sz w:val="24"/>
          <w:szCs w:val="24"/>
        </w:rPr>
        <w:t>Анализ и оценка влияния факторов окружающей среды, факторов риска на здоровье</w:t>
      </w:r>
    </w:p>
    <w:p w:rsidR="000338B5" w:rsidRPr="00CB3594" w:rsidRDefault="000338B5" w:rsidP="00B664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B3594">
        <w:rPr>
          <w:rFonts w:asciiTheme="majorBidi" w:hAnsiTheme="majorBidi" w:cstheme="majorBidi"/>
          <w:color w:val="000000"/>
          <w:sz w:val="24"/>
          <w:szCs w:val="24"/>
        </w:rPr>
        <w:t>Демонстрация тестов, определяющих типы тем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softHyphen/>
        <w:t>пераментов.</w:t>
      </w:r>
      <w:r w:rsidRPr="00CB3594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Резерв времени </w:t>
      </w:r>
      <w:r w:rsidRPr="00CB3594">
        <w:rPr>
          <w:rFonts w:asciiTheme="majorBidi" w:hAnsiTheme="majorBidi" w:cstheme="majorBidi"/>
          <w:color w:val="000000"/>
          <w:sz w:val="24"/>
          <w:szCs w:val="24"/>
        </w:rPr>
        <w:t xml:space="preserve">— </w:t>
      </w:r>
      <w:r w:rsidR="007467F6" w:rsidRPr="00CB3594">
        <w:rPr>
          <w:rFonts w:asciiTheme="majorBidi" w:hAnsiTheme="majorBidi" w:cstheme="majorBidi"/>
          <w:i/>
          <w:iCs/>
          <w:color w:val="000000"/>
          <w:sz w:val="24"/>
          <w:szCs w:val="24"/>
        </w:rPr>
        <w:t>2</w:t>
      </w:r>
      <w:r w:rsidRPr="00CB3594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часа.</w:t>
      </w:r>
    </w:p>
    <w:p w:rsidR="005464CB" w:rsidRPr="00CB3594" w:rsidRDefault="005464CB" w:rsidP="00B66461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CB3594" w:rsidRDefault="00CB3594" w:rsidP="00CB3594">
      <w:pPr>
        <w:spacing w:after="0"/>
        <w:rPr>
          <w:rFonts w:asciiTheme="majorBidi" w:hAnsiTheme="majorBidi" w:cstheme="majorBidi"/>
          <w:b/>
          <w:sz w:val="24"/>
          <w:szCs w:val="24"/>
        </w:rPr>
      </w:pPr>
    </w:p>
    <w:p w:rsidR="0049503B" w:rsidRDefault="0049503B" w:rsidP="00011A32">
      <w:pPr>
        <w:spacing w:before="75" w:after="75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011A32" w:rsidRDefault="00011A32" w:rsidP="00011A32">
      <w:pPr>
        <w:spacing w:before="75" w:after="75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0338B5" w:rsidRPr="00FD01D7" w:rsidRDefault="0049503B" w:rsidP="000338B5">
      <w:pPr>
        <w:spacing w:before="75" w:after="75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8"/>
        </w:rPr>
      </w:pPr>
      <w:r w:rsidRPr="00FD01D7">
        <w:rPr>
          <w:rFonts w:ascii="Times New Roman" w:eastAsia="Times New Roman" w:hAnsi="Times New Roman"/>
          <w:b/>
          <w:bCs/>
          <w:color w:val="000000"/>
          <w:sz w:val="24"/>
          <w:szCs w:val="28"/>
        </w:rPr>
        <w:t xml:space="preserve">Календарно-тематический план, биология </w:t>
      </w:r>
      <w:r w:rsidR="000338B5" w:rsidRPr="00FD01D7">
        <w:rPr>
          <w:rFonts w:ascii="Times New Roman" w:eastAsia="Times New Roman" w:hAnsi="Times New Roman"/>
          <w:b/>
          <w:color w:val="000000"/>
          <w:sz w:val="24"/>
          <w:szCs w:val="28"/>
        </w:rPr>
        <w:t>8 класс</w:t>
      </w:r>
    </w:p>
    <w:tbl>
      <w:tblPr>
        <w:tblW w:w="30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9"/>
        <w:gridCol w:w="2746"/>
        <w:gridCol w:w="992"/>
        <w:gridCol w:w="1853"/>
        <w:gridCol w:w="4541"/>
        <w:gridCol w:w="4"/>
        <w:gridCol w:w="2087"/>
        <w:gridCol w:w="14"/>
        <w:gridCol w:w="22"/>
        <w:gridCol w:w="4"/>
        <w:gridCol w:w="894"/>
        <w:gridCol w:w="14"/>
        <w:gridCol w:w="4"/>
        <w:gridCol w:w="9"/>
        <w:gridCol w:w="3"/>
        <w:gridCol w:w="10"/>
        <w:gridCol w:w="4"/>
        <w:gridCol w:w="9"/>
        <w:gridCol w:w="13"/>
        <w:gridCol w:w="14"/>
        <w:gridCol w:w="11"/>
        <w:gridCol w:w="2"/>
        <w:gridCol w:w="1"/>
        <w:gridCol w:w="12"/>
        <w:gridCol w:w="13"/>
        <w:gridCol w:w="4"/>
        <w:gridCol w:w="23"/>
        <w:gridCol w:w="13"/>
        <w:gridCol w:w="26"/>
        <w:gridCol w:w="10"/>
        <w:gridCol w:w="4"/>
        <w:gridCol w:w="13"/>
        <w:gridCol w:w="874"/>
        <w:gridCol w:w="432"/>
        <w:gridCol w:w="656"/>
        <w:gridCol w:w="685"/>
        <w:gridCol w:w="408"/>
        <w:gridCol w:w="1539"/>
        <w:gridCol w:w="724"/>
        <w:gridCol w:w="282"/>
        <w:gridCol w:w="534"/>
        <w:gridCol w:w="1539"/>
        <w:gridCol w:w="316"/>
        <w:gridCol w:w="1848"/>
        <w:gridCol w:w="821"/>
        <w:gridCol w:w="171"/>
        <w:gridCol w:w="1677"/>
        <w:gridCol w:w="821"/>
        <w:gridCol w:w="1850"/>
        <w:gridCol w:w="819"/>
        <w:gridCol w:w="1852"/>
        <w:gridCol w:w="360"/>
        <w:gridCol w:w="-64816"/>
        <w:gridCol w:w="65176"/>
      </w:tblGrid>
      <w:tr w:rsidR="00011A32" w:rsidRPr="00FD01D7" w:rsidTr="000A36E8">
        <w:trPr>
          <w:gridAfter w:val="21"/>
          <w:wAfter w:w="15122" w:type="dxa"/>
        </w:trPr>
        <w:tc>
          <w:tcPr>
            <w:tcW w:w="749" w:type="dxa"/>
          </w:tcPr>
          <w:p w:rsidR="00011A32" w:rsidRPr="00FD01D7" w:rsidRDefault="00011A32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746" w:type="dxa"/>
          </w:tcPr>
          <w:p w:rsidR="00011A32" w:rsidRPr="00FD01D7" w:rsidRDefault="00011A32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011A32" w:rsidRPr="00FD01D7" w:rsidRDefault="00011A32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53" w:type="dxa"/>
          </w:tcPr>
          <w:p w:rsidR="00011A32" w:rsidRPr="00FD01D7" w:rsidRDefault="00011A32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Форма организации учебного процесса</w:t>
            </w:r>
          </w:p>
        </w:tc>
        <w:tc>
          <w:tcPr>
            <w:tcW w:w="4541" w:type="dxa"/>
          </w:tcPr>
          <w:p w:rsidR="00011A32" w:rsidRPr="00FD01D7" w:rsidRDefault="00011A32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Элементы содержания урока</w:t>
            </w:r>
          </w:p>
        </w:tc>
        <w:tc>
          <w:tcPr>
            <w:tcW w:w="2127" w:type="dxa"/>
            <w:gridSpan w:val="4"/>
          </w:tcPr>
          <w:p w:rsidR="00011A32" w:rsidRPr="00FD01D7" w:rsidRDefault="00011A32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Д/задания</w:t>
            </w:r>
          </w:p>
        </w:tc>
        <w:tc>
          <w:tcPr>
            <w:tcW w:w="992" w:type="dxa"/>
            <w:gridSpan w:val="14"/>
            <w:tcBorders>
              <w:right w:val="single" w:sz="4" w:space="0" w:color="auto"/>
            </w:tcBorders>
          </w:tcPr>
          <w:p w:rsidR="00011A32" w:rsidRPr="00FD01D7" w:rsidRDefault="007C6C24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Дата план</w:t>
            </w:r>
          </w:p>
        </w:tc>
        <w:tc>
          <w:tcPr>
            <w:tcW w:w="992" w:type="dxa"/>
            <w:gridSpan w:val="10"/>
            <w:tcBorders>
              <w:left w:val="single" w:sz="4" w:space="0" w:color="auto"/>
            </w:tcBorders>
          </w:tcPr>
          <w:p w:rsidR="00011A32" w:rsidRPr="00FD01D7" w:rsidRDefault="007C6C24" w:rsidP="00011A3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Дата факт</w:t>
            </w:r>
          </w:p>
        </w:tc>
      </w:tr>
      <w:tr w:rsidR="007C6C24" w:rsidRPr="00FD01D7" w:rsidTr="007C6C24">
        <w:trPr>
          <w:gridAfter w:val="21"/>
          <w:wAfter w:w="15122" w:type="dxa"/>
        </w:trPr>
        <w:tc>
          <w:tcPr>
            <w:tcW w:w="749" w:type="dxa"/>
          </w:tcPr>
          <w:p w:rsidR="007C6C24" w:rsidRPr="00FD01D7" w:rsidRDefault="007C6C24" w:rsidP="008175A2">
            <w:pPr>
              <w:spacing w:before="75" w:after="75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43" w:type="dxa"/>
            <w:gridSpan w:val="32"/>
          </w:tcPr>
          <w:p w:rsidR="007C6C24" w:rsidRPr="00FD01D7" w:rsidRDefault="007C6C24" w:rsidP="00011A3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Введение.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 часа)</w:t>
            </w:r>
          </w:p>
        </w:tc>
      </w:tr>
      <w:tr w:rsidR="00011A32" w:rsidRPr="00FD01D7" w:rsidTr="000A36E8">
        <w:trPr>
          <w:gridAfter w:val="21"/>
          <w:wAfter w:w="15122" w:type="dxa"/>
          <w:trHeight w:val="85"/>
        </w:trPr>
        <w:tc>
          <w:tcPr>
            <w:tcW w:w="749" w:type="dxa"/>
          </w:tcPr>
          <w:p w:rsidR="00011A32" w:rsidRPr="00FD01D7" w:rsidRDefault="00011A32" w:rsidP="008175A2">
            <w:pPr>
              <w:spacing w:before="75" w:after="7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746" w:type="dxa"/>
          </w:tcPr>
          <w:p w:rsidR="00011A32" w:rsidRPr="00FD01D7" w:rsidRDefault="00011A32" w:rsidP="008175A2">
            <w:pPr>
              <w:spacing w:before="75" w:after="7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Биосоциальная природа человека</w:t>
            </w:r>
          </w:p>
        </w:tc>
        <w:tc>
          <w:tcPr>
            <w:tcW w:w="992" w:type="dxa"/>
          </w:tcPr>
          <w:p w:rsidR="00011A32" w:rsidRPr="00FD01D7" w:rsidRDefault="00011A32" w:rsidP="008175A2">
            <w:pPr>
              <w:spacing w:before="75" w:after="75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01D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011A32" w:rsidRPr="00FD01D7" w:rsidRDefault="00011A32" w:rsidP="008175A2">
            <w:pPr>
              <w:spacing w:before="75" w:after="7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</w:tcPr>
          <w:p w:rsidR="00011A32" w:rsidRPr="00FD01D7" w:rsidRDefault="00011A32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Предметы изучения наук о человеке: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анатомии, физиологии, гигиене, психологии.</w:t>
            </w:r>
          </w:p>
          <w:p w:rsidR="00011A32" w:rsidRPr="00FD01D7" w:rsidRDefault="00011A32" w:rsidP="008175A2">
            <w:pPr>
              <w:spacing w:before="75" w:after="7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Методы изучения: самонаблюдение, наблюдение, лабораторный анализ, описание строения</w:t>
            </w:r>
          </w:p>
        </w:tc>
        <w:tc>
          <w:tcPr>
            <w:tcW w:w="2127" w:type="dxa"/>
            <w:gridSpan w:val="4"/>
          </w:tcPr>
          <w:p w:rsidR="00011A32" w:rsidRPr="00FD01D7" w:rsidRDefault="00011A32" w:rsidP="008175A2">
            <w:pPr>
              <w:spacing w:before="75" w:after="7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</w:t>
            </w:r>
            <w:r w:rsidRPr="00FD01D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  <w:gridSpan w:val="14"/>
            <w:tcBorders>
              <w:right w:val="single" w:sz="4" w:space="0" w:color="auto"/>
            </w:tcBorders>
          </w:tcPr>
          <w:p w:rsidR="00011A32" w:rsidRPr="00FD01D7" w:rsidRDefault="00011A32" w:rsidP="008175A2">
            <w:pPr>
              <w:spacing w:before="75" w:after="7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10"/>
            <w:tcBorders>
              <w:left w:val="single" w:sz="4" w:space="0" w:color="auto"/>
            </w:tcBorders>
          </w:tcPr>
          <w:p w:rsidR="00011A32" w:rsidRPr="00FD01D7" w:rsidRDefault="00011A32" w:rsidP="00011A32">
            <w:pPr>
              <w:spacing w:before="75" w:after="7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1A32" w:rsidRPr="00FD01D7" w:rsidTr="000A36E8">
        <w:trPr>
          <w:gridAfter w:val="21"/>
          <w:wAfter w:w="15122" w:type="dxa"/>
          <w:trHeight w:val="1833"/>
        </w:trPr>
        <w:tc>
          <w:tcPr>
            <w:tcW w:w="749" w:type="dxa"/>
            <w:tcBorders>
              <w:bottom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6" w:type="dxa"/>
            <w:tcBorders>
              <w:bottom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Становление наук о человеке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:rsidR="00011A32" w:rsidRPr="00FD01D7" w:rsidRDefault="00011A32" w:rsidP="004950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Развитие анатомии, физиоологии и гигиены с начала XIX века до наших дней (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Луи Пастер, И. И. Мечников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Зарождение наук о человеке в античное время (Герак-лит, Аристотель).Изучение чело-века в эпоху Возрождения (Гарвей, Везалий)Лауреаты Нобелевской премии в области медицины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§ 2</w:t>
            </w:r>
          </w:p>
        </w:tc>
        <w:tc>
          <w:tcPr>
            <w:tcW w:w="992" w:type="dxa"/>
            <w:gridSpan w:val="14"/>
            <w:tcBorders>
              <w:bottom w:val="single" w:sz="4" w:space="0" w:color="auto"/>
              <w:right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:rsidR="00011A32" w:rsidRPr="00FD01D7" w:rsidRDefault="00011A32" w:rsidP="00011A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8B5" w:rsidRPr="00FD01D7" w:rsidTr="008175A2">
        <w:trPr>
          <w:gridAfter w:val="21"/>
          <w:wAfter w:w="15122" w:type="dxa"/>
          <w:trHeight w:val="449"/>
        </w:trPr>
        <w:tc>
          <w:tcPr>
            <w:tcW w:w="14992" w:type="dxa"/>
            <w:gridSpan w:val="33"/>
            <w:tcBorders>
              <w:top w:val="single" w:sz="4" w:space="0" w:color="auto"/>
            </w:tcBorders>
          </w:tcPr>
          <w:p w:rsidR="000338B5" w:rsidRPr="00FD01D7" w:rsidRDefault="000338B5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Происхождение человека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 часа</w:t>
            </w:r>
          </w:p>
        </w:tc>
      </w:tr>
      <w:tr w:rsidR="00011A32" w:rsidRPr="00FD01D7" w:rsidTr="000A36E8">
        <w:trPr>
          <w:gridAfter w:val="21"/>
          <w:wAfter w:w="15122" w:type="dxa"/>
        </w:trPr>
        <w:tc>
          <w:tcPr>
            <w:tcW w:w="749" w:type="dxa"/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6" w:type="dxa"/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Систематическое положение человека.</w:t>
            </w:r>
          </w:p>
        </w:tc>
        <w:tc>
          <w:tcPr>
            <w:tcW w:w="992" w:type="dxa"/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</w:tcPr>
          <w:p w:rsidR="00011A32" w:rsidRPr="00C4772C" w:rsidRDefault="00C4772C" w:rsidP="004950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Осн-</w:t>
            </w:r>
            <w:r w:rsidR="00011A32"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е понятия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011A32"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Рудименты. Атавизмы</w:t>
            </w:r>
          </w:p>
          <w:p w:rsidR="00011A32" w:rsidRPr="00C4772C" w:rsidRDefault="00011A32" w:rsidP="00C47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Факты</w:t>
            </w:r>
            <w:r w:rsidR="00C4772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C4772C">
              <w:rPr>
                <w:rFonts w:ascii="Times New Roman" w:hAnsi="Times New Roman"/>
                <w:sz w:val="24"/>
                <w:szCs w:val="24"/>
              </w:rPr>
              <w:t>Док-во жив-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="00C4772C">
              <w:rPr>
                <w:rFonts w:ascii="Times New Roman" w:hAnsi="Times New Roman"/>
                <w:sz w:val="24"/>
                <w:szCs w:val="24"/>
              </w:rPr>
              <w:t>происхождения ч-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ка.</w:t>
            </w:r>
            <w:r w:rsidR="00C4772C">
              <w:rPr>
                <w:rFonts w:ascii="Times New Roman" w:hAnsi="Times New Roman"/>
                <w:sz w:val="24"/>
                <w:szCs w:val="24"/>
              </w:rPr>
              <w:t>Систематическое пол-е ч-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ка разумно</w:t>
            </w:r>
            <w:r w:rsidR="00C4772C">
              <w:rPr>
                <w:rFonts w:ascii="Times New Roman" w:hAnsi="Times New Roman"/>
                <w:sz w:val="24"/>
                <w:szCs w:val="24"/>
              </w:rPr>
              <w:t>-го в ц. Жив-е: тип, класс, отряд, сем-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127" w:type="dxa"/>
            <w:gridSpan w:val="4"/>
          </w:tcPr>
          <w:p w:rsidR="00011A32" w:rsidRPr="00FD01D7" w:rsidRDefault="00011A32" w:rsidP="007C6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3. </w:t>
            </w:r>
          </w:p>
          <w:p w:rsidR="00011A32" w:rsidRPr="00FD01D7" w:rsidRDefault="00011A32" w:rsidP="007C6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Рис. 3. на с. 14</w:t>
            </w:r>
          </w:p>
          <w:p w:rsidR="00011A32" w:rsidRPr="00FD01D7" w:rsidRDefault="00011A32" w:rsidP="007C6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Полости тела и черепа.</w:t>
            </w:r>
          </w:p>
        </w:tc>
        <w:tc>
          <w:tcPr>
            <w:tcW w:w="992" w:type="dxa"/>
            <w:gridSpan w:val="14"/>
            <w:tcBorders>
              <w:right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10"/>
            <w:tcBorders>
              <w:left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D773DC">
        <w:trPr>
          <w:gridAfter w:val="21"/>
          <w:wAfter w:w="15122" w:type="dxa"/>
        </w:trPr>
        <w:tc>
          <w:tcPr>
            <w:tcW w:w="749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2746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Историческое прошлое людей</w:t>
            </w:r>
          </w:p>
        </w:tc>
        <w:tc>
          <w:tcPr>
            <w:tcW w:w="992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</w:tcPr>
          <w:p w:rsidR="00D773DC" w:rsidRPr="00C4772C" w:rsidRDefault="00D773DC" w:rsidP="00C47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C4772C">
              <w:rPr>
                <w:rFonts w:ascii="Times New Roman" w:hAnsi="Times New Roman"/>
                <w:b/>
                <w:bCs/>
                <w:szCs w:val="24"/>
              </w:rPr>
              <w:t xml:space="preserve">Факты. </w:t>
            </w:r>
            <w:r w:rsidRPr="00C4772C">
              <w:rPr>
                <w:rFonts w:ascii="Times New Roman" w:hAnsi="Times New Roman"/>
                <w:szCs w:val="24"/>
              </w:rPr>
              <w:t>Влияние био-х и соц-х ф-в на эволюцию ч-ка (исп-е одежды, переход от присваивающего хоз-ва к производящему).Экол-е ф-ры, способствующие разв-ю прямохождения.</w:t>
            </w:r>
            <w:r w:rsidRPr="00C4772C">
              <w:rPr>
                <w:rFonts w:ascii="Times New Roman" w:hAnsi="Times New Roman"/>
                <w:b/>
                <w:bCs/>
                <w:szCs w:val="24"/>
              </w:rPr>
              <w:t xml:space="preserve"> Объекты: </w:t>
            </w:r>
            <w:r w:rsidRPr="00C4772C">
              <w:rPr>
                <w:rFonts w:ascii="Times New Roman" w:hAnsi="Times New Roman"/>
                <w:szCs w:val="24"/>
              </w:rPr>
              <w:t>Предшест</w:t>
            </w:r>
            <w:r>
              <w:rPr>
                <w:rFonts w:ascii="Times New Roman" w:hAnsi="Times New Roman"/>
                <w:szCs w:val="24"/>
              </w:rPr>
              <w:t>венни-</w:t>
            </w:r>
            <w:r w:rsidRPr="00C4772C">
              <w:rPr>
                <w:rFonts w:ascii="Times New Roman" w:hAnsi="Times New Roman"/>
                <w:szCs w:val="24"/>
              </w:rPr>
              <w:t>ки ч-ка – австралопитеки.Древнейшие люди.Древние люди. Первые совр-е люди</w:t>
            </w:r>
          </w:p>
        </w:tc>
        <w:tc>
          <w:tcPr>
            <w:tcW w:w="2127" w:type="dxa"/>
            <w:gridSpan w:val="4"/>
          </w:tcPr>
          <w:p w:rsidR="00D773DC" w:rsidRPr="000C2546" w:rsidRDefault="00D773DC" w:rsidP="007C6C2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4. </w:t>
            </w:r>
            <w:r w:rsidR="00A23C1E">
              <w:rPr>
                <w:rFonts w:ascii="Times New Roman" w:hAnsi="Times New Roman"/>
                <w:sz w:val="24"/>
                <w:szCs w:val="24"/>
              </w:rPr>
              <w:t xml:space="preserve"> С18-20, табл.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? 1 на с.21 </w:t>
            </w:r>
          </w:p>
          <w:p w:rsidR="00D773DC" w:rsidRPr="00FD01D7" w:rsidRDefault="00A23C1E" w:rsidP="000A3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9" w:type="dxa"/>
            <w:gridSpan w:val="12"/>
            <w:tcBorders>
              <w:right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gridSpan w:val="12"/>
            <w:tcBorders>
              <w:left w:val="single" w:sz="4" w:space="0" w:color="auto"/>
            </w:tcBorders>
          </w:tcPr>
          <w:p w:rsidR="00D773DC" w:rsidRPr="00FD01D7" w:rsidRDefault="00D773DC" w:rsidP="00D77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D773DC">
        <w:trPr>
          <w:gridAfter w:val="21"/>
          <w:wAfter w:w="15122" w:type="dxa"/>
          <w:trHeight w:val="841"/>
        </w:trPr>
        <w:tc>
          <w:tcPr>
            <w:tcW w:w="749" w:type="dxa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46" w:type="dxa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Расы человека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Урок закреп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ления знаний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:rsidR="00D773DC" w:rsidRPr="00C4772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Осн-</w:t>
            </w:r>
            <w:r w:rsidRPr="00C4772C">
              <w:rPr>
                <w:rFonts w:ascii="Times New Roman" w:hAnsi="Times New Roman"/>
                <w:b/>
                <w:bCs/>
                <w:szCs w:val="24"/>
              </w:rPr>
              <w:t>е понятия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Pr="00C4772C">
              <w:rPr>
                <w:rFonts w:ascii="Times New Roman" w:hAnsi="Times New Roman"/>
                <w:i/>
                <w:iCs/>
                <w:szCs w:val="24"/>
              </w:rPr>
              <w:t>Антропология. Этнография</w:t>
            </w:r>
          </w:p>
          <w:p w:rsidR="00D773DC" w:rsidRPr="00C4772C" w:rsidRDefault="00D773DC" w:rsidP="004950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C4772C">
              <w:rPr>
                <w:rFonts w:ascii="Times New Roman" w:hAnsi="Times New Roman"/>
                <w:b/>
                <w:bCs/>
                <w:szCs w:val="24"/>
              </w:rPr>
              <w:t xml:space="preserve">Объекты: </w:t>
            </w:r>
            <w:r w:rsidRPr="00C4772C">
              <w:rPr>
                <w:rFonts w:ascii="Times New Roman" w:hAnsi="Times New Roman"/>
                <w:szCs w:val="24"/>
              </w:rPr>
              <w:t>Негроидная, европеоидная и монголоидная расы человека.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</w:tcPr>
          <w:p w:rsidR="00D773DC" w:rsidRPr="00FD01D7" w:rsidRDefault="00D773DC" w:rsidP="00A23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5. </w:t>
            </w:r>
            <w:r w:rsidR="00A23C1E">
              <w:rPr>
                <w:rFonts w:ascii="Times New Roman" w:hAnsi="Times New Roman"/>
                <w:sz w:val="24"/>
                <w:szCs w:val="24"/>
              </w:rPr>
              <w:t>С21-23  с23 ?</w:t>
            </w:r>
          </w:p>
        </w:tc>
        <w:tc>
          <w:tcPr>
            <w:tcW w:w="1093" w:type="dxa"/>
            <w:gridSpan w:val="21"/>
            <w:tcBorders>
              <w:bottom w:val="single" w:sz="4" w:space="0" w:color="auto"/>
              <w:right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773DC" w:rsidRPr="00FD01D7" w:rsidRDefault="00D773DC" w:rsidP="00D77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A32" w:rsidRPr="00FD01D7" w:rsidTr="008175A2">
        <w:trPr>
          <w:gridAfter w:val="21"/>
          <w:wAfter w:w="15122" w:type="dxa"/>
          <w:trHeight w:val="561"/>
        </w:trPr>
        <w:tc>
          <w:tcPr>
            <w:tcW w:w="14992" w:type="dxa"/>
            <w:gridSpan w:val="33"/>
            <w:tcBorders>
              <w:top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1A32" w:rsidRPr="00FD01D7" w:rsidRDefault="00011A32" w:rsidP="008175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II. Строение и функции организма (57 часов)  </w:t>
            </w: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Общий обзор организма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(1 час)</w:t>
            </w:r>
          </w:p>
        </w:tc>
      </w:tr>
      <w:tr w:rsidR="00D773DC" w:rsidRPr="00FD01D7" w:rsidTr="00D773DC">
        <w:trPr>
          <w:gridAfter w:val="21"/>
          <w:wAfter w:w="15122" w:type="dxa"/>
        </w:trPr>
        <w:tc>
          <w:tcPr>
            <w:tcW w:w="749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46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Общий обзор организма</w:t>
            </w:r>
          </w:p>
        </w:tc>
        <w:tc>
          <w:tcPr>
            <w:tcW w:w="992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</w:tcPr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Осн-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>е понятия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Pr="00D773DC">
              <w:rPr>
                <w:rFonts w:ascii="Times New Roman" w:hAnsi="Times New Roman"/>
                <w:szCs w:val="24"/>
              </w:rPr>
              <w:t>Внешняя среда. Внутренние органы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Pr="00D773DC">
              <w:rPr>
                <w:rFonts w:ascii="Times New Roman" w:hAnsi="Times New Roman"/>
                <w:szCs w:val="24"/>
              </w:rPr>
              <w:t>Внутренняя среда. Гормоны. Органы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>Система органов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Объекты: </w:t>
            </w:r>
            <w:r w:rsidRPr="00D773DC">
              <w:rPr>
                <w:rFonts w:ascii="Times New Roman" w:hAnsi="Times New Roman"/>
                <w:szCs w:val="24"/>
              </w:rPr>
              <w:t>Уровни организации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>Полости тела организма: брюшная и грудная</w:t>
            </w:r>
          </w:p>
          <w:p w:rsidR="00D773DC" w:rsidRPr="00D773DC" w:rsidRDefault="00D773DC" w:rsidP="00D77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>Факты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Pr="00D773DC">
              <w:rPr>
                <w:rFonts w:ascii="Times New Roman" w:hAnsi="Times New Roman"/>
                <w:i/>
                <w:iCs/>
                <w:szCs w:val="24"/>
              </w:rPr>
              <w:t>Значение постоянства внутренней среды организма и факторы его сохранения</w:t>
            </w:r>
          </w:p>
        </w:tc>
        <w:tc>
          <w:tcPr>
            <w:tcW w:w="2127" w:type="dxa"/>
            <w:gridSpan w:val="4"/>
          </w:tcPr>
          <w:p w:rsidR="00D773DC" w:rsidRPr="00D773DC" w:rsidRDefault="00D773DC" w:rsidP="00A23C1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bCs/>
                <w:szCs w:val="24"/>
              </w:rPr>
              <w:t xml:space="preserve">§ 6, 7 с. 27-28 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 Рис.4 </w:t>
            </w:r>
            <w:r w:rsidRPr="00D773DC">
              <w:rPr>
                <w:rFonts w:ascii="Times New Roman" w:hAnsi="Times New Roman"/>
                <w:bCs/>
                <w:szCs w:val="24"/>
              </w:rPr>
              <w:t>на с.15 Внут-е органы.Вып-е зад.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 ! на с.27. </w:t>
            </w:r>
            <w:r w:rsidRPr="00D773DC">
              <w:rPr>
                <w:rFonts w:ascii="Times New Roman" w:hAnsi="Times New Roman"/>
                <w:bCs/>
                <w:szCs w:val="24"/>
              </w:rPr>
              <w:t>Обсуждение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 ? 1 </w:t>
            </w:r>
            <w:r w:rsidRPr="00D773DC">
              <w:rPr>
                <w:rFonts w:ascii="Times New Roman" w:hAnsi="Times New Roman"/>
                <w:bCs/>
                <w:szCs w:val="24"/>
              </w:rPr>
              <w:t xml:space="preserve">с.27. </w:t>
            </w:r>
            <w:r w:rsidR="00A23C1E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1110" w:type="dxa"/>
            <w:gridSpan w:val="23"/>
            <w:tcBorders>
              <w:right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D773DC" w:rsidRPr="00FD01D7" w:rsidRDefault="00D773DC" w:rsidP="00D77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A32" w:rsidRPr="00FD01D7" w:rsidTr="0049503B">
        <w:trPr>
          <w:gridAfter w:val="21"/>
          <w:wAfter w:w="15122" w:type="dxa"/>
          <w:trHeight w:val="421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011A32" w:rsidRPr="00FD01D7" w:rsidRDefault="00011A32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Клеточное строение организма. Ткани (3 часа)</w:t>
            </w:r>
          </w:p>
        </w:tc>
      </w:tr>
      <w:tr w:rsidR="00D773DC" w:rsidRPr="00FD01D7" w:rsidTr="00D773DC">
        <w:trPr>
          <w:gridAfter w:val="21"/>
          <w:wAfter w:w="15122" w:type="dxa"/>
          <w:trHeight w:val="1571"/>
        </w:trPr>
        <w:tc>
          <w:tcPr>
            <w:tcW w:w="749" w:type="dxa"/>
            <w:tcBorders>
              <w:top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Строение и жизнедеятельность клетки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>Основные понятия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>Возбудимость Органоиды Развитие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 xml:space="preserve">Рост </w:t>
            </w:r>
            <w:r w:rsidRPr="00D773DC">
              <w:rPr>
                <w:rFonts w:ascii="Times New Roman" w:hAnsi="Times New Roman"/>
                <w:i/>
                <w:iCs/>
                <w:szCs w:val="24"/>
              </w:rPr>
              <w:t>Субстрат Фермент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Объект </w:t>
            </w:r>
            <w:r w:rsidRPr="00D773DC">
              <w:rPr>
                <w:rFonts w:ascii="Times New Roman" w:hAnsi="Times New Roman"/>
                <w:szCs w:val="24"/>
              </w:rPr>
              <w:t>Органоиды клетки: мембрана, эндоплазматическая сеть, рибосомы, митохондрии, клеточный центр, лизосомы. Строение и функции ядра.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>Процессы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>Обмен веществ в клетке.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Cs w:val="24"/>
              </w:rPr>
            </w:pPr>
            <w:r w:rsidRPr="00D773DC">
              <w:rPr>
                <w:rFonts w:ascii="Times New Roman" w:hAnsi="Times New Roman"/>
                <w:i/>
                <w:iCs/>
                <w:szCs w:val="24"/>
              </w:rPr>
              <w:t>Механизм действия фермента.</w:t>
            </w:r>
          </w:p>
          <w:p w:rsidR="00D773DC" w:rsidRPr="00D773DC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>Рост и развитие клетки. Деление клетки Покой и возбуждение клетки</w:t>
            </w:r>
          </w:p>
          <w:p w:rsidR="00D773DC" w:rsidRPr="00D773DC" w:rsidRDefault="00D773DC" w:rsidP="004950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Факты: </w:t>
            </w:r>
            <w:r w:rsidRPr="00D773DC">
              <w:rPr>
                <w:rFonts w:ascii="Times New Roman" w:hAnsi="Times New Roman"/>
                <w:szCs w:val="24"/>
              </w:rPr>
              <w:t>Свойства клеточной мембраны.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D773DC" w:rsidRPr="00D773DC" w:rsidRDefault="00D773DC" w:rsidP="000A36E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 xml:space="preserve"> § </w:t>
            </w:r>
            <w:r w:rsidRPr="00D773DC">
              <w:rPr>
                <w:rFonts w:ascii="Times New Roman" w:eastAsia="Times New Roman" w:hAnsi="Times New Roman"/>
                <w:color w:val="000000"/>
                <w:szCs w:val="24"/>
              </w:rPr>
              <w:t xml:space="preserve">7 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, </w:t>
            </w:r>
            <w:r w:rsidR="00A23C1E">
              <w:rPr>
                <w:rFonts w:ascii="Times New Roman" w:hAnsi="Times New Roman"/>
                <w:szCs w:val="24"/>
              </w:rPr>
              <w:t xml:space="preserve"> с28-32. 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Рис. 12, с. 31 </w:t>
            </w:r>
          </w:p>
          <w:p w:rsidR="00D773DC" w:rsidRPr="00D773DC" w:rsidRDefault="00D773DC" w:rsidP="000A36E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>с.33</w:t>
            </w:r>
            <w:r w:rsidR="00084BCA">
              <w:rPr>
                <w:rFonts w:ascii="Times New Roman" w:hAnsi="Times New Roman"/>
                <w:b/>
                <w:bCs/>
                <w:szCs w:val="24"/>
              </w:rPr>
              <w:t>, табл</w:t>
            </w:r>
            <w:r w:rsidRPr="00D773DC">
              <w:rPr>
                <w:rFonts w:ascii="Times New Roman" w:hAnsi="Times New Roman"/>
                <w:szCs w:val="24"/>
              </w:rPr>
              <w:t>.</w:t>
            </w:r>
          </w:p>
          <w:p w:rsidR="00D773DC" w:rsidRPr="00D773DC" w:rsidRDefault="00D773DC" w:rsidP="00084B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>Оборуд-е для дем-ции опыта (свежий картофель, перекись водорода, стакан)</w:t>
            </w:r>
            <w:r w:rsidR="00084BCA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110" w:type="dxa"/>
            <w:gridSpan w:val="23"/>
            <w:tcBorders>
              <w:top w:val="single" w:sz="4" w:space="0" w:color="auto"/>
              <w:right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D773DC">
        <w:trPr>
          <w:gridAfter w:val="21"/>
          <w:wAfter w:w="15122" w:type="dxa"/>
          <w:trHeight w:val="1499"/>
        </w:trPr>
        <w:tc>
          <w:tcPr>
            <w:tcW w:w="749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46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Ткани. Строение тканей. Основные виды тканей</w:t>
            </w:r>
          </w:p>
        </w:tc>
        <w:tc>
          <w:tcPr>
            <w:tcW w:w="992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</w:tcPr>
          <w:p w:rsidR="00D773DC" w:rsidRPr="00FD01D7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Основные понятия: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Ткань  </w:t>
            </w:r>
          </w:p>
          <w:p w:rsidR="00D773DC" w:rsidRPr="00FD01D7" w:rsidRDefault="00D773DC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Строение тканей. Основные виды тканей: эпителиальные, соединительные, мышечные, нервная.</w:t>
            </w:r>
          </w:p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4"/>
          </w:tcPr>
          <w:p w:rsidR="00D773DC" w:rsidRDefault="00D773DC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</w:t>
            </w:r>
            <w:r w:rsidRPr="00FD01D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8,</w:t>
            </w:r>
            <w:r w:rsidR="00084B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с33-36</w:t>
            </w:r>
          </w:p>
          <w:p w:rsidR="00D773DC" w:rsidRPr="00D773DC" w:rsidRDefault="00D773DC" w:rsidP="00D77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szCs w:val="24"/>
              </w:rPr>
              <w:t xml:space="preserve">Обсуждение 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>вопроса 1</w:t>
            </w:r>
            <w:r w:rsidRPr="00D773DC">
              <w:rPr>
                <w:rFonts w:ascii="Times New Roman" w:hAnsi="Times New Roman"/>
                <w:szCs w:val="24"/>
              </w:rPr>
              <w:t xml:space="preserve"> на</w:t>
            </w:r>
          </w:p>
          <w:p w:rsidR="00D773DC" w:rsidRPr="00D773DC" w:rsidRDefault="00D773DC" w:rsidP="00D773DC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>с. 39</w:t>
            </w:r>
            <w:r w:rsidRPr="00D773DC">
              <w:rPr>
                <w:rFonts w:ascii="Times New Roman" w:hAnsi="Times New Roman"/>
                <w:szCs w:val="24"/>
              </w:rPr>
              <w:t xml:space="preserve"> </w:t>
            </w:r>
          </w:p>
          <w:p w:rsidR="00D773DC" w:rsidRPr="00D773DC" w:rsidRDefault="00D773DC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Вып-</w:t>
            </w:r>
            <w:r w:rsidRPr="00D773DC">
              <w:rPr>
                <w:rFonts w:ascii="Times New Roman" w:hAnsi="Times New Roman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zCs w:val="24"/>
              </w:rPr>
              <w:t>зад.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 1 </w:t>
            </w:r>
            <w:r w:rsidRPr="00D773DC">
              <w:rPr>
                <w:rFonts w:ascii="Times New Roman" w:hAnsi="Times New Roman"/>
                <w:szCs w:val="24"/>
              </w:rPr>
              <w:t>и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 4 </w:t>
            </w:r>
            <w:r w:rsidRPr="00D773DC">
              <w:rPr>
                <w:rFonts w:ascii="Times New Roman" w:hAnsi="Times New Roman"/>
                <w:szCs w:val="24"/>
              </w:rPr>
              <w:t>на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 с. 39</w:t>
            </w:r>
          </w:p>
        </w:tc>
        <w:tc>
          <w:tcPr>
            <w:tcW w:w="1110" w:type="dxa"/>
            <w:gridSpan w:val="23"/>
            <w:tcBorders>
              <w:right w:val="single" w:sz="4" w:space="0" w:color="auto"/>
            </w:tcBorders>
          </w:tcPr>
          <w:p w:rsidR="00D773DC" w:rsidRPr="00D773DC" w:rsidRDefault="00D773DC" w:rsidP="00D773D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D773DC" w:rsidRPr="00D773DC" w:rsidRDefault="00D773DC" w:rsidP="00D773D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  <w:trHeight w:val="1967"/>
        </w:trPr>
        <w:tc>
          <w:tcPr>
            <w:tcW w:w="749" w:type="dxa"/>
            <w:tcBorders>
              <w:bottom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46" w:type="dxa"/>
            <w:tcBorders>
              <w:bottom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Мышечная и нервная ткани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знаний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:rsidR="00C360EA" w:rsidRPr="00D773DC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е понятия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Ткань Нервное волокно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 Строение нейрона: тело клетки, дендрит, аксон.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Строение синапса</w:t>
            </w:r>
          </w:p>
          <w:p w:rsidR="00C360EA" w:rsidRPr="00D773DC" w:rsidRDefault="00C360EA" w:rsidP="00D77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Факты: </w:t>
            </w:r>
            <w:r>
              <w:rPr>
                <w:rFonts w:ascii="Times New Roman" w:hAnsi="Times New Roman"/>
                <w:sz w:val="24"/>
                <w:szCs w:val="24"/>
              </w:rPr>
              <w:t>Св-ва н/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ткани: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возбудимость, проводимость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ва мышечной ткани: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возбудимость и сократимость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</w:tcPr>
          <w:p w:rsidR="00C360EA" w:rsidRPr="00FD01D7" w:rsidRDefault="00C360EA" w:rsidP="00084B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8.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вопросов 5-7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 39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4BCA">
              <w:rPr>
                <w:rFonts w:ascii="Times New Roman" w:hAnsi="Times New Roman"/>
                <w:sz w:val="24"/>
                <w:szCs w:val="24"/>
              </w:rPr>
              <w:t>\</w:t>
            </w:r>
          </w:p>
        </w:tc>
        <w:tc>
          <w:tcPr>
            <w:tcW w:w="1083" w:type="dxa"/>
            <w:gridSpan w:val="20"/>
            <w:tcBorders>
              <w:bottom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34BFE">
        <w:trPr>
          <w:gridAfter w:val="21"/>
          <w:wAfter w:w="15122" w:type="dxa"/>
          <w:trHeight w:val="314"/>
        </w:trPr>
        <w:tc>
          <w:tcPr>
            <w:tcW w:w="14992" w:type="dxa"/>
            <w:gridSpan w:val="33"/>
            <w:tcBorders>
              <w:top w:val="single" w:sz="4" w:space="0" w:color="auto"/>
            </w:tcBorders>
          </w:tcPr>
          <w:p w:rsidR="00D773DC" w:rsidRPr="00FD01D7" w:rsidRDefault="00D773DC" w:rsidP="00834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Рефлекторная регуляция органов и систем организма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(11час)</w:t>
            </w: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Рефлекторная регуляция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</w:tcPr>
          <w:p w:rsidR="00C360EA" w:rsidRPr="00D773DC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Осн-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е понятия: </w:t>
            </w:r>
            <w:r w:rsidRPr="00D773DC">
              <w:rPr>
                <w:rFonts w:ascii="Times New Roman" w:hAnsi="Times New Roman"/>
                <w:szCs w:val="24"/>
              </w:rPr>
              <w:t>Рефлекс: безуслов</w:t>
            </w:r>
            <w:r>
              <w:rPr>
                <w:rFonts w:ascii="Times New Roman" w:hAnsi="Times New Roman"/>
                <w:szCs w:val="24"/>
              </w:rPr>
              <w:t>ный;  усл-</w:t>
            </w:r>
            <w:r w:rsidRPr="00D773DC">
              <w:rPr>
                <w:rFonts w:ascii="Times New Roman" w:hAnsi="Times New Roman"/>
                <w:szCs w:val="24"/>
              </w:rPr>
              <w:t>й.Рефлекторная дуга</w:t>
            </w:r>
            <w:r>
              <w:rPr>
                <w:rFonts w:ascii="Times New Roman" w:hAnsi="Times New Roman"/>
                <w:szCs w:val="24"/>
              </w:rPr>
              <w:t>.</w:t>
            </w:r>
            <w:r w:rsidRPr="00D773DC">
              <w:rPr>
                <w:rFonts w:ascii="Times New Roman" w:hAnsi="Times New Roman"/>
                <w:i/>
                <w:iCs/>
                <w:szCs w:val="24"/>
              </w:rPr>
              <w:t>Рефлекторный центр</w:t>
            </w:r>
            <w:r>
              <w:rPr>
                <w:rFonts w:ascii="Times New Roman" w:hAnsi="Times New Roman"/>
                <w:i/>
                <w:iCs/>
                <w:szCs w:val="24"/>
              </w:rPr>
              <w:t>.</w:t>
            </w:r>
            <w:r w:rsidRPr="00D773DC">
              <w:rPr>
                <w:rFonts w:ascii="Times New Roman" w:hAnsi="Times New Roman"/>
                <w:szCs w:val="24"/>
              </w:rPr>
              <w:t>Рецепторы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Объект </w:t>
            </w:r>
            <w:r w:rsidRPr="00D773DC">
              <w:rPr>
                <w:rFonts w:ascii="Times New Roman" w:hAnsi="Times New Roman"/>
                <w:szCs w:val="24"/>
              </w:rPr>
              <w:t>Компоненты рефлек</w:t>
            </w:r>
            <w:r>
              <w:rPr>
                <w:rFonts w:ascii="Times New Roman" w:hAnsi="Times New Roman"/>
                <w:szCs w:val="24"/>
              </w:rPr>
              <w:t>тор-</w:t>
            </w:r>
            <w:r w:rsidRPr="00D773DC">
              <w:rPr>
                <w:rFonts w:ascii="Times New Roman" w:hAnsi="Times New Roman"/>
                <w:szCs w:val="24"/>
              </w:rPr>
              <w:t>ной дуги безусловного рефлекса.</w:t>
            </w:r>
          </w:p>
          <w:p w:rsidR="00C360EA" w:rsidRPr="00D773DC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773DC">
              <w:rPr>
                <w:rFonts w:ascii="Times New Roman" w:hAnsi="Times New Roman"/>
                <w:b/>
                <w:bCs/>
                <w:szCs w:val="24"/>
              </w:rPr>
              <w:t xml:space="preserve">Факты </w:t>
            </w:r>
            <w:r w:rsidRPr="00D773DC">
              <w:rPr>
                <w:rFonts w:ascii="Times New Roman" w:hAnsi="Times New Roman"/>
                <w:szCs w:val="24"/>
              </w:rPr>
              <w:t xml:space="preserve">Виды безусловных рефлексов: </w:t>
            </w:r>
            <w:r>
              <w:rPr>
                <w:rFonts w:ascii="Times New Roman" w:hAnsi="Times New Roman"/>
                <w:b/>
                <w:bCs/>
                <w:szCs w:val="24"/>
              </w:rPr>
              <w:t>пище-вые, оборони</w:t>
            </w:r>
            <w:r w:rsidRPr="00D773DC">
              <w:rPr>
                <w:rFonts w:ascii="Times New Roman" w:hAnsi="Times New Roman"/>
                <w:b/>
                <w:bCs/>
                <w:szCs w:val="24"/>
              </w:rPr>
              <w:t>тельные, ориентировочные</w:t>
            </w:r>
          </w:p>
          <w:p w:rsidR="00C360EA" w:rsidRPr="00D773DC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773DC">
              <w:rPr>
                <w:rFonts w:ascii="Times New Roman" w:hAnsi="Times New Roman"/>
                <w:iCs/>
                <w:szCs w:val="24"/>
              </w:rPr>
              <w:t>Типы нейронов: чувствительные, вставочные, исполнительные.</w:t>
            </w:r>
          </w:p>
        </w:tc>
        <w:tc>
          <w:tcPr>
            <w:tcW w:w="2127" w:type="dxa"/>
            <w:gridSpan w:val="4"/>
          </w:tcPr>
          <w:p w:rsidR="00C360EA" w:rsidRPr="00FD01D7" w:rsidRDefault="00C360EA" w:rsidP="00C93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 43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после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 9</w:t>
            </w:r>
          </w:p>
          <w:p w:rsidR="00C360EA" w:rsidRPr="00FD01D7" w:rsidRDefault="00C360EA" w:rsidP="00C93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 43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после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 9.</w:t>
            </w:r>
          </w:p>
          <w:p w:rsidR="00C360EA" w:rsidRPr="00FD01D7" w:rsidRDefault="00084BCA" w:rsidP="00C933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gridSpan w:val="23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21"/>
          <w:wAfter w:w="15122" w:type="dxa"/>
          <w:trHeight w:val="449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34B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Опорно-двигательная система (7 часов)</w:t>
            </w:r>
          </w:p>
        </w:tc>
      </w:tr>
      <w:tr w:rsidR="00C360EA" w:rsidRPr="00FD01D7" w:rsidTr="00C360EA">
        <w:trPr>
          <w:gridAfter w:val="21"/>
          <w:wAfter w:w="15122" w:type="dxa"/>
          <w:trHeight w:val="2450"/>
        </w:trPr>
        <w:tc>
          <w:tcPr>
            <w:tcW w:w="749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Строение костей. Соединения костей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C360EA" w:rsidRPr="001E08FD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Объект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Макроскопическое 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кости: надкостница, красный костный мозг, желтый костный мозг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Компактное и губчатое стр-е костей.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Микроскопичес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кое строение кости.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ункции опорно-двигательной с-мы.Хим-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й состав костей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Типы костей. Соединения костей: неподвижные, полуподвижные, подвиж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ные.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Стр-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е сустава.</w:t>
            </w: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Зависимость характера повреждения  костей от химического состава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§ </w:t>
            </w:r>
            <w:r w:rsidRPr="00FD01D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, 12 с. 59</w:t>
            </w:r>
          </w:p>
          <w:p w:rsidR="00C360EA" w:rsidRPr="00FD01D7" w:rsidRDefault="00C360EA" w:rsidP="00C933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Вып-е ЛР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Мик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рос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копическое стр-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е кости".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Обсуждение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E3277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3E3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.4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с.49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0EA" w:rsidRPr="00C9334B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97" w:type="dxa"/>
            <w:gridSpan w:val="22"/>
            <w:tcBorders>
              <w:top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Скелет человека.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Скелет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Осевой и добавочный скелет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черепа: мозго</w:t>
            </w:r>
            <w:r>
              <w:rPr>
                <w:rFonts w:ascii="Times New Roman" w:hAnsi="Times New Roman"/>
                <w:sz w:val="24"/>
                <w:szCs w:val="24"/>
              </w:rPr>
              <w:t>вой отдел, лицевой череп.Стр-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ске</w:t>
            </w:r>
            <w:r>
              <w:rPr>
                <w:rFonts w:ascii="Times New Roman" w:hAnsi="Times New Roman"/>
                <w:sz w:val="24"/>
                <w:szCs w:val="24"/>
              </w:rPr>
              <w:t>-лета туловища: гр/клетка, позвоночник. 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поз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нка: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тело позвонка, дуги, отро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стки: задний и боковой,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ежпозвоночные диски.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Скелет поясов конечностей и свободных конечностей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E3277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§ 11,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 </w:t>
            </w:r>
            <w:r w:rsidR="003E3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с50-59. Рис20 с51. </w:t>
            </w:r>
          </w:p>
          <w:p w:rsidR="00C360EA" w:rsidRDefault="003E3277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Рис21 с52</w:t>
            </w:r>
          </w:p>
          <w:p w:rsidR="00C360EA" w:rsidRPr="00FD01D7" w:rsidRDefault="00C360EA" w:rsidP="00C933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с.61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277">
              <w:rPr>
                <w:rFonts w:ascii="Times New Roman" w:hAnsi="Times New Roman"/>
                <w:sz w:val="24"/>
                <w:szCs w:val="24"/>
              </w:rPr>
              <w:t>. с62 !</w:t>
            </w:r>
          </w:p>
          <w:p w:rsidR="00C360EA" w:rsidRPr="00FD01D7" w:rsidRDefault="00C360EA" w:rsidP="00C933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gridSpan w:val="22"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Строение мышц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Осн.понятия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Антагонисты.Синергисты.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Скелетные мышцы. Мышцы сгибатели и разгибатели.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Свойства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Сократимость.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Расположение мышц. Микроскопическое стр-е мышц. Поперечнополосатая  скелетная мышечная ткань. Макроскопическое строение мышц. Брюшко, сухожилия.</w:t>
            </w: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Строение сухожилия: головка, хвост.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60EA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§ 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sz w:val="24"/>
                <w:szCs w:val="24"/>
              </w:rPr>
              <w:t>«Мышцы чел-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го тела».</w:t>
            </w:r>
          </w:p>
          <w:p w:rsidR="00C360EA" w:rsidRPr="00FD01D7" w:rsidRDefault="00C360EA" w:rsidP="00C933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Рис. 33 на с. 63 </w:t>
            </w:r>
          </w:p>
          <w:p w:rsidR="00C360EA" w:rsidRPr="00FD01D7" w:rsidRDefault="00C360EA" w:rsidP="00C933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Мышечный пучок. Описание по рисунку.</w:t>
            </w:r>
          </w:p>
          <w:p w:rsidR="00C360EA" w:rsidRPr="00FD01D7" w:rsidRDefault="00C360EA" w:rsidP="001E0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933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gridSpan w:val="8"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Работа скелетных мышц и их регуляция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</w:tcPr>
          <w:p w:rsidR="00C360EA" w:rsidRPr="00C9334B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е понятия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Гиподинамия.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Двига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тельная единица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Тренировочный эффект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Мотонейрон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Процесс: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Динамическая и статическая работа. Утомление. Регуляция работы мышц-антагонистов.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Факты: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Энергетика мышечного сокращения.</w:t>
            </w:r>
          </w:p>
        </w:tc>
        <w:tc>
          <w:tcPr>
            <w:tcW w:w="2127" w:type="dxa"/>
            <w:gridSpan w:val="4"/>
          </w:tcPr>
          <w:p w:rsidR="00C360EA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«Утомление при статической работе»</w:t>
            </w:r>
          </w:p>
          <w:p w:rsidR="00C360EA" w:rsidRPr="00FD01D7" w:rsidRDefault="00C360EA" w:rsidP="00C933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17" w:type="dxa"/>
            <w:gridSpan w:val="16"/>
            <w:tcBorders>
              <w:right w:val="single" w:sz="4" w:space="0" w:color="auto"/>
            </w:tcBorders>
          </w:tcPr>
          <w:p w:rsidR="00C360EA" w:rsidRPr="00FD01D7" w:rsidRDefault="00C360EA" w:rsidP="00834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7" w:type="dxa"/>
            <w:gridSpan w:val="8"/>
            <w:tcBorders>
              <w:left w:val="single" w:sz="4" w:space="0" w:color="auto"/>
            </w:tcBorders>
          </w:tcPr>
          <w:p w:rsidR="00C360EA" w:rsidRPr="00FD01D7" w:rsidRDefault="00C360EA" w:rsidP="00834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Осанка. Предупреждение плоскостопия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комплексного применения ЗУН учащимися</w:t>
            </w:r>
          </w:p>
        </w:tc>
        <w:tc>
          <w:tcPr>
            <w:tcW w:w="4541" w:type="dxa"/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Осанка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Плоскостопие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Остеохондроз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Степени и факторы нарушения осанки.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Корриги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рую-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щая гимнастика. </w:t>
            </w:r>
            <w:r>
              <w:rPr>
                <w:rFonts w:ascii="Times New Roman" w:hAnsi="Times New Roman"/>
                <w:sz w:val="24"/>
                <w:szCs w:val="24"/>
              </w:rPr>
              <w:t>Причины искривления позвон-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ка. Предупреждение и лечение плоскостопия</w:t>
            </w:r>
          </w:p>
        </w:tc>
        <w:tc>
          <w:tcPr>
            <w:tcW w:w="2127" w:type="dxa"/>
            <w:gridSpan w:val="4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§15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Вып-е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«Осанка и плоскостопие».</w:t>
            </w:r>
          </w:p>
        </w:tc>
        <w:tc>
          <w:tcPr>
            <w:tcW w:w="1017" w:type="dxa"/>
            <w:gridSpan w:val="16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7" w:type="dxa"/>
            <w:gridSpan w:val="8"/>
            <w:tcBorders>
              <w:left w:val="single" w:sz="4" w:space="0" w:color="auto"/>
            </w:tcBorders>
          </w:tcPr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Первая помощь при ушибах, переломах костей и вывихах суставов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</w:t>
            </w:r>
            <w:r>
              <w:rPr>
                <w:rFonts w:ascii="Times New Roman" w:hAnsi="Times New Roman"/>
                <w:sz w:val="24"/>
                <w:szCs w:val="24"/>
              </w:rPr>
              <w:t>омплексного применения ЗУН уч-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мися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C360EA" w:rsidRPr="001E08FD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Объект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Повреждения опорно-двигат-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ной системы: ушиб, перелом, синяк, шина, растяжение связок, вывих.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Приемы первой доврачебной помощи.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§ 16</w:t>
            </w:r>
          </w:p>
        </w:tc>
        <w:tc>
          <w:tcPr>
            <w:tcW w:w="1017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7" w:type="dxa"/>
            <w:gridSpan w:val="8"/>
            <w:tcBorders>
              <w:left w:val="single" w:sz="4" w:space="0" w:color="auto"/>
            </w:tcBorders>
          </w:tcPr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746" w:type="dxa"/>
          </w:tcPr>
          <w:p w:rsidR="00C360EA" w:rsidRPr="00FD01D7" w:rsidRDefault="00C360EA" w:rsidP="00834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Конт/работа №1 по теме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"</w:t>
            </w: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Опорно-двигательная система"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новых знаний</w:t>
            </w:r>
          </w:p>
        </w:tc>
        <w:tc>
          <w:tcPr>
            <w:tcW w:w="4545" w:type="dxa"/>
            <w:gridSpan w:val="2"/>
            <w:tcBorders>
              <w:right w:val="single" w:sz="4" w:space="0" w:color="auto"/>
            </w:tcBorders>
          </w:tcPr>
          <w:p w:rsidR="00C360EA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Разноуровневое тестирование по теме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"</w:t>
            </w: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Опорно-двигательная система"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gridSpan w:val="7"/>
            <w:tcBorders>
              <w:left w:val="single" w:sz="4" w:space="0" w:color="auto"/>
            </w:tcBorders>
          </w:tcPr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34BFE">
        <w:trPr>
          <w:gridAfter w:val="21"/>
          <w:wAfter w:w="15122" w:type="dxa"/>
          <w:trHeight w:val="363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34B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Внутренняя среда организма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 часа</w:t>
            </w:r>
          </w:p>
        </w:tc>
      </w:tr>
      <w:tr w:rsidR="00C360EA" w:rsidRPr="00FD01D7" w:rsidTr="00C360EA">
        <w:trPr>
          <w:gridAfter w:val="21"/>
          <w:wAfter w:w="15122" w:type="dxa"/>
          <w:trHeight w:val="848"/>
        </w:trPr>
        <w:tc>
          <w:tcPr>
            <w:tcW w:w="749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Компоненты внутренней среды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C360EA" w:rsidRPr="00FD01D7" w:rsidRDefault="00C360EA" w:rsidP="001E0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понятия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Антиген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Антитело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Объекты </w:t>
            </w:r>
            <w:r>
              <w:rPr>
                <w:rFonts w:ascii="Times New Roman" w:hAnsi="Times New Roman"/>
                <w:sz w:val="24"/>
                <w:szCs w:val="24"/>
              </w:rPr>
              <w:t>Компоненты внутр-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й среды: кровь, лимфа, тканевая жидкость.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Свертывание крови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Состав крови: плазма и формен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ные элементы. Состав плазмы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. Фибрино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ген. Условия для обр-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я тромба: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витамин К,</w:t>
            </w: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соли кальция.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 17 до материала о составе крови</w:t>
            </w:r>
          </w:p>
        </w:tc>
        <w:tc>
          <w:tcPr>
            <w:tcW w:w="9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  <w:gridSpan w:val="21"/>
            <w:tcBorders>
              <w:top w:val="single" w:sz="4" w:space="0" w:color="auto"/>
              <w:left w:val="single" w:sz="4" w:space="0" w:color="auto"/>
            </w:tcBorders>
          </w:tcPr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Кровь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4541" w:type="dxa"/>
          </w:tcPr>
          <w:p w:rsidR="00C360EA" w:rsidRPr="004A2B3C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Фагоцитоз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Малокровие (анемия)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>
              <w:rPr>
                <w:rFonts w:ascii="Times New Roman" w:hAnsi="Times New Roman"/>
                <w:sz w:val="24"/>
                <w:szCs w:val="24"/>
              </w:rPr>
              <w:t>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и функции эрит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роцитов и лейкоцитов. Гемоглобин.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Гр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уп-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пы лейкоцитов: фагоциты, лимфоциты</w:t>
            </w:r>
          </w:p>
          <w:p w:rsidR="00C360EA" w:rsidRPr="004A2B3C" w:rsidRDefault="00C360EA" w:rsidP="00834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Процесс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Созревание эритр-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Кро</w:t>
            </w:r>
            <w:r>
              <w:rPr>
                <w:rFonts w:ascii="Times New Roman" w:hAnsi="Times New Roman"/>
                <w:sz w:val="24"/>
                <w:szCs w:val="24"/>
              </w:rPr>
              <w:t>ветво-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рение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Транспортная функция эритроци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оксигемоглобин,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кар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бокси-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гемоглобин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Открытие фагоцитозаИ.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И. Мечниковым.</w:t>
            </w:r>
          </w:p>
        </w:tc>
        <w:tc>
          <w:tcPr>
            <w:tcW w:w="2127" w:type="dxa"/>
            <w:gridSpan w:val="4"/>
          </w:tcPr>
          <w:p w:rsidR="00C360EA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§17 (до конца)</w:t>
            </w:r>
          </w:p>
          <w:p w:rsidR="00C360EA" w:rsidRPr="00FD01D7" w:rsidRDefault="00C360EA" w:rsidP="001E0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</w:t>
            </w:r>
          </w:p>
          <w:p w:rsidR="00C360EA" w:rsidRPr="004A2B3C" w:rsidRDefault="00C360EA" w:rsidP="001E0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 89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после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§17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Обсужде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?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с.99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после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§19</w:t>
            </w: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3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Борьба организма с инфекцией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комплексного применения ЗУН учащимися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1" w:type="dxa"/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Иммунитет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Антиген Интерферон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>
              <w:rPr>
                <w:rFonts w:ascii="Times New Roman" w:hAnsi="Times New Roman"/>
                <w:sz w:val="24"/>
                <w:szCs w:val="24"/>
              </w:rPr>
              <w:t>Иммунная с-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ма: </w:t>
            </w: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костный мозг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, вилочковая железа, лимфатичес</w:t>
            </w: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кие узлы, Т-лимфоциты, В-лимфоциты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Св-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Специфичность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Виды  иммунитета.Инфекционные и паразитарные болезни. Аллергия. СПИД, тканевая совместимость. Нарушения механизма иммунитета. Вакцины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лечебные сыворотки. Естеств-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й и искусственный иммунитет.</w:t>
            </w: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Резус-фактор и резус-конфликт.</w:t>
            </w:r>
          </w:p>
        </w:tc>
        <w:tc>
          <w:tcPr>
            <w:tcW w:w="2127" w:type="dxa"/>
            <w:gridSpan w:val="4"/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§ 18 </w:t>
            </w:r>
          </w:p>
          <w:p w:rsidR="00C360EA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 19 с. 94-95</w:t>
            </w:r>
          </w:p>
          <w:p w:rsidR="00C360EA" w:rsidRPr="00FD01D7" w:rsidRDefault="00C360EA" w:rsidP="001E0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вопросов 2, 3, 4, 5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§19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на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с.93.</w:t>
            </w:r>
          </w:p>
          <w:p w:rsidR="00C360EA" w:rsidRPr="00FD01D7" w:rsidRDefault="00C360EA" w:rsidP="001E0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вопроса 1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с.99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после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§19</w:t>
            </w: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21"/>
          <w:wAfter w:w="15122" w:type="dxa"/>
          <w:trHeight w:val="356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34B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Кровеносная и лимфатическая системы организма (7 часов)</w:t>
            </w:r>
          </w:p>
        </w:tc>
      </w:tr>
      <w:tr w:rsidR="00C360EA" w:rsidRPr="00FD01D7" w:rsidTr="00C360EA">
        <w:trPr>
          <w:gridAfter w:val="21"/>
          <w:wAfter w:w="15122" w:type="dxa"/>
          <w:trHeight w:val="137"/>
        </w:trPr>
        <w:tc>
          <w:tcPr>
            <w:tcW w:w="749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Транспортные системы организма.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C360EA" w:rsidRPr="00C360EA" w:rsidRDefault="00C360EA" w:rsidP="00C3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360EA">
              <w:rPr>
                <w:rFonts w:ascii="Times New Roman" w:hAnsi="Times New Roman"/>
                <w:b/>
                <w:bCs/>
                <w:szCs w:val="24"/>
              </w:rPr>
              <w:t xml:space="preserve">Осн.понятия </w:t>
            </w:r>
            <w:r w:rsidRPr="00C360EA">
              <w:rPr>
                <w:rFonts w:ascii="Times New Roman" w:hAnsi="Times New Roman"/>
                <w:szCs w:val="24"/>
              </w:rPr>
              <w:t xml:space="preserve">Замкнутая с-ма Артерии Вены. </w:t>
            </w:r>
            <w:r w:rsidRPr="00C360EA">
              <w:rPr>
                <w:rFonts w:ascii="Times New Roman" w:hAnsi="Times New Roman"/>
                <w:b/>
                <w:bCs/>
                <w:szCs w:val="24"/>
              </w:rPr>
              <w:t xml:space="preserve">Объект </w:t>
            </w:r>
            <w:r w:rsidRPr="00C360EA">
              <w:rPr>
                <w:rFonts w:ascii="Times New Roman" w:hAnsi="Times New Roman"/>
                <w:szCs w:val="24"/>
              </w:rPr>
              <w:t xml:space="preserve">Органы к/с-мы. Стр-е кров-х сосудов. Лимфатическая система: </w:t>
            </w:r>
            <w:r w:rsidRPr="00C360EA">
              <w:rPr>
                <w:rFonts w:ascii="Times New Roman" w:hAnsi="Times New Roman"/>
                <w:i/>
                <w:iCs/>
                <w:szCs w:val="24"/>
              </w:rPr>
              <w:t>лимфатические капилляры, лимф-е сосу-ды, лимфатические узлы</w:t>
            </w:r>
            <w:r w:rsidRPr="00C360EA">
              <w:rPr>
                <w:rFonts w:ascii="Times New Roman" w:hAnsi="Times New Roman"/>
                <w:szCs w:val="24"/>
              </w:rPr>
              <w:t xml:space="preserve">. </w:t>
            </w:r>
            <w:r w:rsidRPr="00C360EA">
              <w:rPr>
                <w:rFonts w:ascii="Times New Roman" w:hAnsi="Times New Roman"/>
                <w:b/>
                <w:bCs/>
                <w:szCs w:val="24"/>
              </w:rPr>
              <w:t xml:space="preserve">Процесс </w:t>
            </w:r>
            <w:r w:rsidRPr="00C360EA">
              <w:rPr>
                <w:rFonts w:ascii="Times New Roman" w:hAnsi="Times New Roman"/>
                <w:i/>
                <w:iCs/>
                <w:szCs w:val="24"/>
              </w:rPr>
              <w:t>Обр-е тканевой жидкости и лимфы</w:t>
            </w:r>
            <w:r w:rsidRPr="00C360E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C360EA" w:rsidRPr="00C360EA" w:rsidRDefault="00C360EA" w:rsidP="00C3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Написать стихотворение в форме диаманты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на тему «Артерии и вены».</w:t>
            </w:r>
          </w:p>
        </w:tc>
        <w:tc>
          <w:tcPr>
            <w:tcW w:w="938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top w:val="single" w:sz="4" w:space="0" w:color="auto"/>
              <w:left w:val="single" w:sz="4" w:space="0" w:color="auto"/>
            </w:tcBorders>
          </w:tcPr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Круги кровообращения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знаний.</w:t>
            </w:r>
          </w:p>
        </w:tc>
        <w:tc>
          <w:tcPr>
            <w:tcW w:w="4541" w:type="dxa"/>
          </w:tcPr>
          <w:p w:rsidR="00C360EA" w:rsidRPr="00C360EA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C360EA">
              <w:rPr>
                <w:rFonts w:ascii="Times New Roman" w:hAnsi="Times New Roman"/>
                <w:b/>
                <w:bCs/>
                <w:szCs w:val="24"/>
              </w:rPr>
              <w:t>Осн.понятия.</w:t>
            </w:r>
            <w:r w:rsidRPr="00C360EA">
              <w:rPr>
                <w:rFonts w:ascii="Times New Roman" w:hAnsi="Times New Roman"/>
                <w:szCs w:val="24"/>
              </w:rPr>
              <w:t xml:space="preserve">Артериальная кровь. Венозная кровь </w:t>
            </w:r>
            <w:r w:rsidRPr="00C360EA">
              <w:rPr>
                <w:rFonts w:ascii="Times New Roman" w:hAnsi="Times New Roman"/>
                <w:i/>
                <w:iCs/>
                <w:szCs w:val="24"/>
              </w:rPr>
              <w:t>Оксигемоглобин</w:t>
            </w:r>
            <w:r w:rsidRPr="00C360EA">
              <w:rPr>
                <w:rFonts w:ascii="Times New Roman" w:hAnsi="Times New Roman"/>
                <w:b/>
                <w:bCs/>
                <w:szCs w:val="24"/>
              </w:rPr>
              <w:t xml:space="preserve">.Объект </w:t>
            </w:r>
            <w:r w:rsidRPr="00C360EA">
              <w:rPr>
                <w:rFonts w:ascii="Times New Roman" w:hAnsi="Times New Roman"/>
                <w:szCs w:val="24"/>
              </w:rPr>
              <w:t xml:space="preserve">Большой и малый круги крово-обр-я. </w:t>
            </w:r>
            <w:r w:rsidRPr="00C360EA">
              <w:rPr>
                <w:rFonts w:ascii="Times New Roman" w:hAnsi="Times New Roman"/>
                <w:b/>
                <w:bCs/>
                <w:szCs w:val="24"/>
              </w:rPr>
              <w:t xml:space="preserve">Процесс </w:t>
            </w:r>
            <w:r w:rsidRPr="00C360EA">
              <w:rPr>
                <w:rFonts w:ascii="Times New Roman" w:hAnsi="Times New Roman"/>
                <w:szCs w:val="24"/>
              </w:rPr>
              <w:t>Кровообр-е.Отток лимфы. .</w:t>
            </w:r>
            <w:r w:rsidRPr="00C360EA">
              <w:rPr>
                <w:rFonts w:ascii="Times New Roman" w:hAnsi="Times New Roman"/>
                <w:b/>
                <w:bCs/>
                <w:szCs w:val="24"/>
              </w:rPr>
              <w:t xml:space="preserve">Факты </w:t>
            </w:r>
            <w:r w:rsidRPr="00C360EA">
              <w:rPr>
                <w:rFonts w:ascii="Times New Roman" w:hAnsi="Times New Roman"/>
                <w:szCs w:val="24"/>
              </w:rPr>
              <w:t>Изменение состава крови в большом и малом кругах кровообращения.</w:t>
            </w:r>
          </w:p>
        </w:tc>
        <w:tc>
          <w:tcPr>
            <w:tcW w:w="2127" w:type="dxa"/>
            <w:gridSpan w:val="4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§21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Выполнение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«Функции венозных клапанов».</w:t>
            </w: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C360EA" w:rsidRPr="004A2B3C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C360EA" w:rsidRPr="004A2B3C" w:rsidRDefault="00C360EA" w:rsidP="00C360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  <w:tcBorders>
              <w:bottom w:val="nil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746" w:type="dxa"/>
            <w:tcBorders>
              <w:left w:val="single" w:sz="4" w:space="0" w:color="auto"/>
              <w:bottom w:val="nil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Строение и работа сердца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vMerge w:val="restart"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vMerge w:val="restart"/>
            <w:tcBorders>
              <w:right w:val="single" w:sz="4" w:space="0" w:color="auto"/>
            </w:tcBorders>
          </w:tcPr>
          <w:p w:rsidR="00C360EA" w:rsidRPr="00C360EA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Автоматизм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>
              <w:rPr>
                <w:rFonts w:ascii="Times New Roman" w:hAnsi="Times New Roman"/>
                <w:sz w:val="24"/>
                <w:szCs w:val="24"/>
              </w:rPr>
              <w:t>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сердца: н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аружный слой, миокард, эпителиальный слой.</w:t>
            </w:r>
            <w:r>
              <w:rPr>
                <w:rFonts w:ascii="Times New Roman" w:hAnsi="Times New Roman"/>
                <w:sz w:val="24"/>
                <w:szCs w:val="24"/>
              </w:rPr>
              <w:t>Околосердечная сумка. 4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хкамерное </w:t>
            </w:r>
            <w:r>
              <w:rPr>
                <w:rFonts w:ascii="Times New Roman" w:hAnsi="Times New Roman"/>
                <w:sz w:val="24"/>
                <w:szCs w:val="24"/>
              </w:rPr>
              <w:t>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Положе</w:t>
            </w:r>
            <w:r>
              <w:rPr>
                <w:rFonts w:ascii="Times New Roman" w:hAnsi="Times New Roman"/>
                <w:sz w:val="24"/>
                <w:szCs w:val="24"/>
              </w:rPr>
              <w:t>-ние сердца в груд/полости. Особ-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 стр-я сердечной поперечно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полосатой мышеч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ной ткани. Рол</w:t>
            </w:r>
            <w:r>
              <w:rPr>
                <w:rFonts w:ascii="Times New Roman" w:hAnsi="Times New Roman"/>
                <w:sz w:val="24"/>
                <w:szCs w:val="24"/>
              </w:rPr>
              <w:t>ь парасимпатического и симпати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ческого отделов НС 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Сердечный цикл: 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сокращение предсер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-дий, сокраще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ние желудочков, пауза.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Регуляция сердечных сокращений. Гуморальная регуляция. Гормон адрена</w:t>
            </w:r>
            <w:r w:rsidR="00455E59"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лин.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Свойства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Свойства сердечной мышцы: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возбудимость и сократимость</w:t>
            </w:r>
          </w:p>
        </w:tc>
        <w:tc>
          <w:tcPr>
            <w:tcW w:w="2127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360EA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Д.з. §22</w:t>
            </w:r>
          </w:p>
          <w:p w:rsidR="00C360EA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vMerge w:val="restart"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  <w:tcBorders>
              <w:top w:val="nil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nil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41" w:type="dxa"/>
            <w:vMerge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vMerge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Движение крови по сосудам. Регуляция кровообращения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знаний.</w:t>
            </w:r>
          </w:p>
        </w:tc>
        <w:tc>
          <w:tcPr>
            <w:tcW w:w="4541" w:type="dxa"/>
            <w:tcBorders>
              <w:left w:val="single" w:sz="4" w:space="0" w:color="auto"/>
            </w:tcBorders>
          </w:tcPr>
          <w:p w:rsidR="00C360EA" w:rsidRPr="00C360EA" w:rsidRDefault="00C360EA" w:rsidP="00C3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Факты</w:t>
            </w:r>
            <w:r w:rsidR="00455E5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Причины движения крови по сосудам: работа сердца, артериальное давление.</w:t>
            </w:r>
            <w:r w:rsidR="00455E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55E59">
              <w:rPr>
                <w:rFonts w:ascii="Times New Roman" w:hAnsi="Times New Roman"/>
                <w:sz w:val="24"/>
                <w:szCs w:val="24"/>
              </w:rPr>
              <w:t>Факторы, влияющие на движ-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е крови: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диаметр сосуда, вязкость крови.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Нарушения артериального давления. Ск</w:t>
            </w:r>
            <w:r w:rsidR="00455E59">
              <w:rPr>
                <w:rFonts w:ascii="Times New Roman" w:hAnsi="Times New Roman"/>
                <w:sz w:val="24"/>
                <w:szCs w:val="24"/>
              </w:rPr>
              <w:t>орость движения крови. Особ-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ти артериального давления</w:t>
            </w:r>
            <w:r w:rsidR="00455E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Процесс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455E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Поддерживание постоянства артериального давления</w:t>
            </w:r>
          </w:p>
        </w:tc>
        <w:tc>
          <w:tcPr>
            <w:tcW w:w="2127" w:type="dxa"/>
            <w:gridSpan w:val="4"/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§23</w:t>
            </w: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«Измерение скорости кровотока в сосудах ногтевого ложа»; </w:t>
            </w: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Гигиена сердечнососу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дистых заболеваний. Первая помощь при заболеваниях сердца и сосудов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знаний</w:t>
            </w:r>
          </w:p>
        </w:tc>
        <w:tc>
          <w:tcPr>
            <w:tcW w:w="4541" w:type="dxa"/>
          </w:tcPr>
          <w:p w:rsidR="00C360EA" w:rsidRPr="00C360EA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Основные понятия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Ударный объем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Гипертония Гипотония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Некроз Инфаркт миокарда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Юношеская гипертония</w:t>
            </w: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Первая помощь при стенокардии, гипертоническом кризе.</w:t>
            </w:r>
          </w:p>
        </w:tc>
        <w:tc>
          <w:tcPr>
            <w:tcW w:w="2127" w:type="dxa"/>
            <w:gridSpan w:val="4"/>
          </w:tcPr>
          <w:p w:rsidR="00C360EA" w:rsidRPr="00C360EA" w:rsidRDefault="00C360EA" w:rsidP="00C3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 24 (до конца</w:t>
            </w: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746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Первая помощь при кровотечениях.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комплексного применения ЗУН учащимися</w:t>
            </w:r>
          </w:p>
        </w:tc>
        <w:tc>
          <w:tcPr>
            <w:tcW w:w="4541" w:type="dxa"/>
          </w:tcPr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Основные понятия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Гематома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Внутренние кровотечения.</w:t>
            </w:r>
          </w:p>
          <w:p w:rsidR="00C360EA" w:rsidRPr="00FD01D7" w:rsidRDefault="00C360EA" w:rsidP="00834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Внешние кровотечения: артерии-альные, венозные, капиллярные Носовые кровотечения.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Лечение раны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Признаки кровотеч-я и 1 помощь.</w:t>
            </w:r>
          </w:p>
        </w:tc>
        <w:tc>
          <w:tcPr>
            <w:tcW w:w="2127" w:type="dxa"/>
            <w:gridSpan w:val="4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§25</w:t>
            </w: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0EA" w:rsidRPr="00FD01D7" w:rsidTr="00C360EA">
        <w:trPr>
          <w:gridAfter w:val="21"/>
          <w:wAfter w:w="15122" w:type="dxa"/>
          <w:trHeight w:val="1145"/>
        </w:trPr>
        <w:tc>
          <w:tcPr>
            <w:tcW w:w="749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746" w:type="dxa"/>
          </w:tcPr>
          <w:p w:rsidR="00C360EA" w:rsidRPr="00FD01D7" w:rsidRDefault="00C360EA" w:rsidP="00834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нтр/работа №2 по теме "Внут-я среда орг-ма"."Кровен-я и 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лимфа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-тическая с-мы орг-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ма"</w:t>
            </w:r>
          </w:p>
        </w:tc>
        <w:tc>
          <w:tcPr>
            <w:tcW w:w="992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Урок контроля и оценки знаний</w:t>
            </w:r>
          </w:p>
        </w:tc>
        <w:tc>
          <w:tcPr>
            <w:tcW w:w="4545" w:type="dxa"/>
            <w:gridSpan w:val="2"/>
            <w:tcBorders>
              <w:right w:val="single" w:sz="4" w:space="0" w:color="auto"/>
            </w:tcBorders>
          </w:tcPr>
          <w:p w:rsidR="00C360EA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Разноуровневое тестирование по темам </w:t>
            </w:r>
          </w:p>
          <w:p w:rsidR="00C360EA" w:rsidRPr="00FD01D7" w:rsidRDefault="00C360EA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"Внутренняя среда организма"</w:t>
            </w:r>
          </w:p>
          <w:p w:rsidR="00C360EA" w:rsidRDefault="00C360EA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"Кровеносная и лимфатическая </w:t>
            </w:r>
          </w:p>
          <w:p w:rsidR="00C360EA" w:rsidRPr="00FD01D7" w:rsidRDefault="00C360EA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системы организма"</w:t>
            </w:r>
          </w:p>
        </w:tc>
        <w:tc>
          <w:tcPr>
            <w:tcW w:w="2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gridSpan w:val="20"/>
            <w:tcBorders>
              <w:left w:val="single" w:sz="4" w:space="0" w:color="auto"/>
            </w:tcBorders>
          </w:tcPr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Default="00C36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60EA" w:rsidRPr="00FD01D7" w:rsidRDefault="00C360EA" w:rsidP="00C36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21"/>
          <w:wAfter w:w="15122" w:type="dxa"/>
          <w:trHeight w:val="299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ТЕМА 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Дыхательная система (4 часов)</w:t>
            </w:r>
          </w:p>
        </w:tc>
      </w:tr>
      <w:tr w:rsidR="00455E59" w:rsidRPr="00FD01D7" w:rsidTr="00455E59">
        <w:trPr>
          <w:gridAfter w:val="21"/>
          <w:wAfter w:w="15122" w:type="dxa"/>
          <w:trHeight w:val="673"/>
        </w:trPr>
        <w:tc>
          <w:tcPr>
            <w:tcW w:w="749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Строение дыхательной системы.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4541" w:type="dxa"/>
            <w:tcBorders>
              <w:top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Основные 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Дыхание</w:t>
            </w:r>
          </w:p>
          <w:p w:rsidR="00455E59" w:rsidRPr="00FD01D7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Артикуляция</w:t>
            </w:r>
          </w:p>
          <w:p w:rsidR="00455E59" w:rsidRPr="00FD01D7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Объект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Органы дыхания: 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дыхательный путь и органы газообмена</w:t>
            </w: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Строение и функции</w:t>
            </w:r>
          </w:p>
          <w:p w:rsidR="00455E59" w:rsidRPr="00FD01D7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Особ-сти стр-я носовой полости, гортани, трахеи, бронхов и легких </w:t>
            </w:r>
            <w:r w:rsidRPr="00FD01D7">
              <w:rPr>
                <w:rFonts w:ascii="Times New Roman" w:hAnsi="Times New Roman"/>
                <w:i/>
                <w:iCs/>
                <w:sz w:val="24"/>
                <w:szCs w:val="24"/>
              </w:rPr>
              <w:t>Верхние и нижние дыхательные пути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Д. з. § 26, с. 134. §27 Легкие</w:t>
            </w:r>
          </w:p>
        </w:tc>
        <w:tc>
          <w:tcPr>
            <w:tcW w:w="991" w:type="dxa"/>
            <w:gridSpan w:val="13"/>
            <w:tcBorders>
              <w:top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11"/>
            <w:tcBorders>
              <w:top w:val="single" w:sz="4" w:space="0" w:color="auto"/>
              <w:lef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Значение и механизм дыхания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455E59" w:rsidRPr="00455E59" w:rsidRDefault="00455E59" w:rsidP="00B34B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5E59">
              <w:rPr>
                <w:rFonts w:ascii="Times New Roman" w:hAnsi="Times New Roman"/>
                <w:b/>
                <w:bCs/>
                <w:szCs w:val="24"/>
              </w:rPr>
              <w:t xml:space="preserve">Осн-е понятия </w:t>
            </w:r>
            <w:r w:rsidRPr="00455E59">
              <w:rPr>
                <w:rFonts w:ascii="Times New Roman" w:hAnsi="Times New Roman"/>
                <w:szCs w:val="24"/>
              </w:rPr>
              <w:t xml:space="preserve">Дыхание. </w:t>
            </w:r>
            <w:r w:rsidRPr="00455E59">
              <w:rPr>
                <w:rFonts w:ascii="Times New Roman" w:hAnsi="Times New Roman"/>
                <w:i/>
                <w:iCs/>
                <w:szCs w:val="24"/>
              </w:rPr>
              <w:t>Канцерогены</w:t>
            </w:r>
            <w:r w:rsidRPr="00455E59">
              <w:rPr>
                <w:rFonts w:ascii="Times New Roman" w:hAnsi="Times New Roman"/>
                <w:szCs w:val="24"/>
              </w:rPr>
              <w:t xml:space="preserve">. </w:t>
            </w:r>
            <w:r w:rsidRPr="00455E59">
              <w:rPr>
                <w:rFonts w:ascii="Times New Roman" w:hAnsi="Times New Roman"/>
                <w:b/>
                <w:bCs/>
                <w:szCs w:val="24"/>
              </w:rPr>
              <w:t xml:space="preserve">Факт </w:t>
            </w:r>
            <w:r w:rsidRPr="00455E59">
              <w:rPr>
                <w:rFonts w:ascii="Times New Roman" w:hAnsi="Times New Roman"/>
                <w:szCs w:val="24"/>
              </w:rPr>
              <w:t xml:space="preserve">Значение дыхания. Диффузия газов. Защитные рефлексы – кашель и чихание. </w:t>
            </w:r>
            <w:r w:rsidRPr="00455E59">
              <w:rPr>
                <w:rFonts w:ascii="Times New Roman" w:hAnsi="Times New Roman"/>
                <w:b/>
                <w:bCs/>
                <w:szCs w:val="24"/>
              </w:rPr>
              <w:t xml:space="preserve">Процесс </w:t>
            </w:r>
            <w:r w:rsidRPr="00455E59">
              <w:rPr>
                <w:rFonts w:ascii="Times New Roman" w:hAnsi="Times New Roman"/>
                <w:szCs w:val="24"/>
              </w:rPr>
              <w:t xml:space="preserve">Легочное и тканевое дыхание. </w:t>
            </w:r>
            <w:r w:rsidRPr="00455E59">
              <w:rPr>
                <w:rFonts w:ascii="Times New Roman" w:hAnsi="Times New Roman"/>
                <w:i/>
                <w:iCs/>
                <w:szCs w:val="24"/>
              </w:rPr>
              <w:t>Обр-е оксигемоглобина</w:t>
            </w:r>
            <w:r w:rsidRPr="00455E59">
              <w:rPr>
                <w:rFonts w:ascii="Times New Roman" w:hAnsi="Times New Roman"/>
                <w:szCs w:val="24"/>
              </w:rPr>
              <w:t xml:space="preserve">. Венти-ляция легких. Механизм вдоха и выдоха Нервная регуляция. Гуморальная регул-я. </w:t>
            </w:r>
            <w:r w:rsidRPr="00455E59">
              <w:rPr>
                <w:rFonts w:ascii="Times New Roman" w:hAnsi="Times New Roman"/>
                <w:iCs/>
                <w:szCs w:val="24"/>
              </w:rPr>
              <w:t>Канцерогены. Факторы, влияющие на дыхание</w:t>
            </w:r>
            <w:r w:rsidRPr="00455E59">
              <w:rPr>
                <w:rFonts w:ascii="Times New Roman" w:hAnsi="Times New Roman"/>
                <w:i/>
                <w:iCs/>
                <w:szCs w:val="24"/>
              </w:rPr>
              <w:t xml:space="preserve">: </w:t>
            </w:r>
            <w:r w:rsidRPr="00455E59">
              <w:rPr>
                <w:rFonts w:ascii="Times New Roman" w:hAnsi="Times New Roman"/>
                <w:bCs/>
                <w:iCs/>
                <w:szCs w:val="24"/>
              </w:rPr>
              <w:t>состояние окр/среды, пыль, никотин, наркогенные в-ва, физ/нагрузка</w:t>
            </w:r>
            <w:r w:rsidRPr="00455E59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Д.з.§26 с.133 §27 (до конца) §28 (с.142-143)</w:t>
            </w:r>
          </w:p>
        </w:tc>
        <w:tc>
          <w:tcPr>
            <w:tcW w:w="991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11"/>
            <w:tcBorders>
              <w:lef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Регуляция дыхания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455E59" w:rsidRPr="00455E59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5E59">
              <w:rPr>
                <w:rFonts w:ascii="Times New Roman" w:hAnsi="Times New Roman"/>
                <w:szCs w:val="24"/>
              </w:rPr>
              <w:t>Легочное и тканевое дыхание.</w:t>
            </w:r>
          </w:p>
          <w:p w:rsidR="00455E59" w:rsidRPr="00455E59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iCs/>
                <w:szCs w:val="24"/>
              </w:rPr>
              <w:t>Обр-</w:t>
            </w:r>
            <w:r w:rsidRPr="00455E59">
              <w:rPr>
                <w:rFonts w:ascii="Times New Roman" w:hAnsi="Times New Roman"/>
                <w:i/>
                <w:iCs/>
                <w:szCs w:val="24"/>
              </w:rPr>
              <w:t>е оксигемоглобина</w:t>
            </w:r>
            <w:r w:rsidRPr="00455E59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455E59">
              <w:rPr>
                <w:rFonts w:ascii="Times New Roman" w:hAnsi="Times New Roman"/>
                <w:szCs w:val="24"/>
              </w:rPr>
              <w:t xml:space="preserve">Вентиляция легких. Механизм вдоха и выдоха Нервная регуляция. 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455E59">
              <w:rPr>
                <w:rFonts w:ascii="Times New Roman" w:hAnsi="Times New Roman"/>
                <w:szCs w:val="24"/>
              </w:rPr>
              <w:t>Гуморальная регуляция к</w:t>
            </w:r>
            <w:r w:rsidRPr="00455E59">
              <w:rPr>
                <w:rFonts w:ascii="Times New Roman" w:hAnsi="Times New Roman"/>
                <w:iCs/>
                <w:szCs w:val="24"/>
              </w:rPr>
              <w:t>анцеро-гены</w:t>
            </w:r>
            <w:r>
              <w:rPr>
                <w:rFonts w:ascii="Times New Roman" w:hAnsi="Times New Roman"/>
                <w:iCs/>
                <w:szCs w:val="24"/>
              </w:rPr>
              <w:t>. Ф-</w:t>
            </w:r>
            <w:r w:rsidRPr="00455E59">
              <w:rPr>
                <w:rFonts w:ascii="Times New Roman" w:hAnsi="Times New Roman"/>
                <w:iCs/>
                <w:szCs w:val="24"/>
              </w:rPr>
              <w:t xml:space="preserve">ры, влияющие на дыхание: </w:t>
            </w:r>
            <w:r w:rsidRPr="00455E59">
              <w:rPr>
                <w:rFonts w:ascii="Times New Roman" w:hAnsi="Times New Roman"/>
                <w:bCs/>
                <w:iCs/>
                <w:szCs w:val="24"/>
              </w:rPr>
              <w:t>состоя</w:t>
            </w:r>
            <w:r>
              <w:rPr>
                <w:rFonts w:ascii="Times New Roman" w:hAnsi="Times New Roman"/>
                <w:bCs/>
                <w:iCs/>
                <w:szCs w:val="24"/>
              </w:rPr>
              <w:t>-</w:t>
            </w:r>
            <w:r w:rsidRPr="00455E59">
              <w:rPr>
                <w:rFonts w:ascii="Times New Roman" w:hAnsi="Times New Roman"/>
                <w:bCs/>
                <w:iCs/>
                <w:szCs w:val="24"/>
              </w:rPr>
              <w:t>ние окружающей среды, пыль, никотин, наркогенные вещества, физическая нагрузка.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§28 (с.142-143)</w:t>
            </w:r>
          </w:p>
        </w:tc>
        <w:tc>
          <w:tcPr>
            <w:tcW w:w="991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11"/>
            <w:tcBorders>
              <w:lef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Функциональные возможности дыха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тельной системы как показатель здоровья. Болезни и травмы органов дыхания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комплексного применения ЗУН учащимися</w:t>
            </w:r>
          </w:p>
        </w:tc>
        <w:tc>
          <w:tcPr>
            <w:tcW w:w="4541" w:type="dxa"/>
          </w:tcPr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5E59">
              <w:rPr>
                <w:rFonts w:ascii="Times New Roman" w:hAnsi="Times New Roman"/>
                <w:b/>
                <w:szCs w:val="24"/>
              </w:rPr>
              <w:t>Ос</w:t>
            </w:r>
            <w:r>
              <w:rPr>
                <w:rFonts w:ascii="Times New Roman" w:hAnsi="Times New Roman"/>
                <w:b/>
                <w:szCs w:val="24"/>
              </w:rPr>
              <w:t>н.</w:t>
            </w:r>
            <w:r w:rsidRPr="00455E59">
              <w:rPr>
                <w:rFonts w:ascii="Times New Roman" w:hAnsi="Times New Roman"/>
                <w:b/>
                <w:szCs w:val="24"/>
              </w:rPr>
              <w:t xml:space="preserve"> понятия </w:t>
            </w:r>
            <w:r w:rsidRPr="00455E59">
              <w:rPr>
                <w:rFonts w:ascii="Times New Roman" w:hAnsi="Times New Roman"/>
                <w:szCs w:val="24"/>
              </w:rPr>
              <w:t>Флюорография</w:t>
            </w:r>
            <w:r>
              <w:rPr>
                <w:rFonts w:ascii="Times New Roman" w:hAnsi="Times New Roman"/>
                <w:szCs w:val="24"/>
              </w:rPr>
              <w:t xml:space="preserve">. </w:t>
            </w:r>
            <w:r w:rsidRPr="00455E59">
              <w:rPr>
                <w:rFonts w:ascii="Times New Roman" w:hAnsi="Times New Roman"/>
                <w:b/>
                <w:szCs w:val="24"/>
              </w:rPr>
              <w:t>Факты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455E59">
              <w:rPr>
                <w:rFonts w:ascii="Times New Roman" w:hAnsi="Times New Roman"/>
                <w:szCs w:val="24"/>
              </w:rPr>
              <w:t>Жизненная емкость легких. Приемы оказания первой помощи утопающему, пострадавшему от отравления угарным газом.</w:t>
            </w:r>
          </w:p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5E59">
              <w:rPr>
                <w:rFonts w:ascii="Times New Roman" w:hAnsi="Times New Roman"/>
                <w:szCs w:val="24"/>
              </w:rPr>
              <w:t>Инфекционные и хронические заболевания дыхательных путей: гайморит, фронтит, тонзиллит, дифтерия.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Д.з.§29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ЛР«Измерения обхвата грудной клетки в состоянии вдоха и выдоха»</w:t>
            </w: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B34B19">
        <w:trPr>
          <w:gridAfter w:val="21"/>
          <w:wAfter w:w="15122" w:type="dxa"/>
          <w:trHeight w:val="332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B34B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Пищеварительная система(7 часов)</w:t>
            </w:r>
          </w:p>
        </w:tc>
      </w:tr>
      <w:tr w:rsidR="00455E59" w:rsidRPr="00FD01D7" w:rsidTr="00455E59">
        <w:trPr>
          <w:gridAfter w:val="21"/>
          <w:wAfter w:w="15122" w:type="dxa"/>
          <w:trHeight w:val="673"/>
        </w:trPr>
        <w:tc>
          <w:tcPr>
            <w:tcW w:w="749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Питание и пищеварение.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Пищеварение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Зн-я питания. Функции пищи: пластическая и энергети</w:t>
            </w:r>
            <w:r>
              <w:rPr>
                <w:rFonts w:ascii="Times New Roman" w:hAnsi="Times New Roman"/>
                <w:sz w:val="24"/>
                <w:szCs w:val="24"/>
              </w:rPr>
              <w:t>ческая. Состав пищи. Растит-я и жив-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я пища. Продукты питания. Пи</w:t>
            </w:r>
            <w:r>
              <w:rPr>
                <w:rFonts w:ascii="Times New Roman" w:hAnsi="Times New Roman"/>
                <w:sz w:val="24"/>
                <w:szCs w:val="24"/>
              </w:rPr>
              <w:t>тат-е и балластные в-ва. Зн-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кулинарной обра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ботки пищи.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Процессы </w:t>
            </w:r>
            <w:r>
              <w:rPr>
                <w:rFonts w:ascii="Times New Roman" w:hAnsi="Times New Roman"/>
                <w:sz w:val="24"/>
                <w:szCs w:val="24"/>
              </w:rPr>
              <w:t>Измен-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пищи в процессе пищеварения. Этапы пищевар-я.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.з.§30 (кроме органов пищеварения)</w:t>
            </w:r>
          </w:p>
        </w:tc>
        <w:tc>
          <w:tcPr>
            <w:tcW w:w="978" w:type="dxa"/>
            <w:gridSpan w:val="11"/>
            <w:tcBorders>
              <w:top w:val="single" w:sz="4" w:space="0" w:color="auto"/>
              <w:righ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Органы пищеварения. Пищеварение в ротовой полости.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Органы пищеварения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Механическая и химическая обработка пищи в ротовой полости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Факты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Функции языка, слюнных желез. Строение зубов, уход за ними.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Д.З. 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.§30 до конца.§31,</w:t>
            </w: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Пищеварение в желудке и двенадцатиперстной кишке.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Осн. 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Сфинктер.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Распо-ложение и стр-е желудка и дв</w:t>
            </w:r>
            <w:r>
              <w:rPr>
                <w:rFonts w:ascii="Times New Roman" w:hAnsi="Times New Roman"/>
                <w:sz w:val="24"/>
                <w:szCs w:val="24"/>
              </w:rPr>
              <w:t>енадцатипе-рстной кишки. Пищев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-е ферменты: пеп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син, трипсин, желчь, состав желудочного сока.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Механизм действия ферментов. Свойства и условия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.з.§32 до ми-кроорг-ов ки-шечник. Вып-е ЛР «Дейст-вие слюны на крахмал»</w:t>
            </w: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Функции тонкого и толстого кишечника. всасывание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Дисбактериоз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>
              <w:rPr>
                <w:rFonts w:ascii="Times New Roman" w:hAnsi="Times New Roman"/>
                <w:sz w:val="24"/>
                <w:szCs w:val="24"/>
              </w:rPr>
              <w:t>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тонк</w:t>
            </w:r>
            <w:r>
              <w:rPr>
                <w:rFonts w:ascii="Times New Roman" w:hAnsi="Times New Roman"/>
                <w:sz w:val="24"/>
                <w:szCs w:val="24"/>
              </w:rPr>
              <w:t>ого и толстого кишечника 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кишечной ворсинки. Микроорг-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мы кишечника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Факты</w:t>
            </w:r>
            <w:r>
              <w:rPr>
                <w:rFonts w:ascii="Times New Roman" w:hAnsi="Times New Roman"/>
                <w:sz w:val="24"/>
                <w:szCs w:val="24"/>
              </w:rPr>
              <w:t>Роль печени в орг-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ме: синтез аминокислот, выработка желчи, барьерная функция, поддержива</w:t>
            </w:r>
            <w:r>
              <w:rPr>
                <w:rFonts w:ascii="Times New Roman" w:hAnsi="Times New Roman"/>
                <w:sz w:val="24"/>
                <w:szCs w:val="24"/>
              </w:rPr>
              <w:t>ние постоянного состава. Зн-е толстого киш-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ка. Аппендицит и перитонит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 </w:t>
            </w:r>
            <w:r>
              <w:rPr>
                <w:rFonts w:ascii="Times New Roman" w:hAnsi="Times New Roman"/>
                <w:sz w:val="24"/>
                <w:szCs w:val="24"/>
              </w:rPr>
              <w:t>Механизм всасывания. Образ-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я ликогена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.з.§32 до конца, .§33</w:t>
            </w: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Регуляция пищеварения.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знаний.</w:t>
            </w:r>
          </w:p>
        </w:tc>
        <w:tc>
          <w:tcPr>
            <w:tcW w:w="4541" w:type="dxa"/>
          </w:tcPr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i/>
                <w:sz w:val="24"/>
                <w:szCs w:val="24"/>
              </w:rPr>
              <w:t>Рефлекс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.Безусл-</w:t>
            </w:r>
            <w:r w:rsidRPr="00FD01D7">
              <w:rPr>
                <w:rFonts w:ascii="Times New Roman" w:hAnsi="Times New Roman"/>
                <w:i/>
                <w:sz w:val="24"/>
                <w:szCs w:val="24"/>
              </w:rPr>
              <w:t>й рефлекс Условный рефлекс Фистула</w:t>
            </w:r>
            <w:r w:rsidRPr="00FD01D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Свойства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Проводимость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М-ды из-я пище-вар-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я Работы И.П. Павлова.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 </w:t>
            </w:r>
            <w:r>
              <w:rPr>
                <w:rFonts w:ascii="Times New Roman" w:hAnsi="Times New Roman"/>
                <w:sz w:val="24"/>
                <w:szCs w:val="24"/>
              </w:rPr>
              <w:t>Нервная и гуморальная регул-я пищев-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.з.§34</w:t>
            </w: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Гигиена органов пище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-варения.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Предупрежде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ние желудочно-кишечных инфекций.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комплек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сного приме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нения ЗУН учащимися</w:t>
            </w:r>
          </w:p>
        </w:tc>
        <w:tc>
          <w:tcPr>
            <w:tcW w:w="4541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>
              <w:rPr>
                <w:rFonts w:ascii="Times New Roman" w:hAnsi="Times New Roman"/>
                <w:sz w:val="24"/>
                <w:szCs w:val="24"/>
              </w:rPr>
              <w:t>Возбудители желудочно-кише-чных инфекц-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х заболеваний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вила приема пищи. Условия, способст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вующие и затрудняющие пищеварения. Признаки недоброкачест-венности пищевых продуктов. Источники заражения желудочно-кишечными инфе-кциями (ботулизм, дизентерия, холера) Симптомы  протекания заболеваний 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.з.§35</w:t>
            </w: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746" w:type="dxa"/>
          </w:tcPr>
          <w:p w:rsidR="00455E59" w:rsidRPr="00FD01D7" w:rsidRDefault="00455E59" w:rsidP="00B34B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Контр/работа №3 по теме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П/в система», «Дых-я система»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конт-роля и коррекции знаний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455E59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Многоуровневое тестирование </w:t>
            </w:r>
          </w:p>
          <w:p w:rsidR="00455E59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по темам: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«Пищеварит-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я система», </w:t>
            </w:r>
          </w:p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«Дыхательная система»</w:t>
            </w:r>
          </w:p>
        </w:tc>
        <w:tc>
          <w:tcPr>
            <w:tcW w:w="21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5E59" w:rsidRDefault="00455E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5E59" w:rsidRPr="00455E59" w:rsidRDefault="00455E59" w:rsidP="00455E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5E59" w:rsidRDefault="00455E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5E59" w:rsidRPr="00455E59" w:rsidRDefault="00455E59" w:rsidP="00455E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10"/>
            <w:tcBorders>
              <w:lef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5E59" w:rsidRDefault="00455E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5E59" w:rsidRPr="00455E59" w:rsidRDefault="00455E59" w:rsidP="00455E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19"/>
          <w:wAfter w:w="14034" w:type="dxa"/>
          <w:trHeight w:val="299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Выделительная система(1 час)</w:t>
            </w:r>
          </w:p>
        </w:tc>
        <w:tc>
          <w:tcPr>
            <w:tcW w:w="1088" w:type="dxa"/>
            <w:gridSpan w:val="2"/>
            <w:tcBorders>
              <w:top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  <w:trHeight w:val="673"/>
        </w:trPr>
        <w:tc>
          <w:tcPr>
            <w:tcW w:w="749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Выделение.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Органы мочевыделения: почки, мочеточники, мочеиспускательныйканал. Почки. Ворота почек. Корковое и мозго-вое вещество. Почечные пирамиды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Нефрон: капсула, канальцы. 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Фильтрация. Образование мочи (первичной и вторичной)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Функции выделения .Предупреждение почечных заболеваний. Строение и функции нефрона. Факторы, влияющие на работу почек.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  <w:gridSpan w:val="22"/>
            <w:tcBorders>
              <w:top w:val="single" w:sz="4" w:space="0" w:color="auto"/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19"/>
          <w:wAfter w:w="14034" w:type="dxa"/>
          <w:trHeight w:val="449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Обмен веществ и энергии (3 часа)</w:t>
            </w:r>
          </w:p>
        </w:tc>
        <w:tc>
          <w:tcPr>
            <w:tcW w:w="1088" w:type="dxa"/>
            <w:gridSpan w:val="2"/>
            <w:tcBorders>
              <w:top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  <w:trHeight w:val="505"/>
        </w:trPr>
        <w:tc>
          <w:tcPr>
            <w:tcW w:w="749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Обмен веществ и энергии – основное свойство жизни.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5E59">
              <w:rPr>
                <w:rFonts w:ascii="Times New Roman" w:hAnsi="Times New Roman"/>
                <w:b/>
                <w:szCs w:val="24"/>
              </w:rPr>
              <w:t xml:space="preserve">Основные понятия </w:t>
            </w:r>
            <w:r w:rsidRPr="00455E59">
              <w:rPr>
                <w:rFonts w:ascii="Times New Roman" w:hAnsi="Times New Roman"/>
                <w:szCs w:val="24"/>
              </w:rPr>
              <w:t>Обмен веществ. Пластический обмен. Энергетический обмен. Макроэлементы. Микроэлементы.</w:t>
            </w:r>
          </w:p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455E59">
              <w:rPr>
                <w:rFonts w:ascii="Times New Roman" w:hAnsi="Times New Roman"/>
                <w:b/>
                <w:szCs w:val="24"/>
              </w:rPr>
              <w:t xml:space="preserve">Процессы </w:t>
            </w:r>
            <w:r w:rsidRPr="00455E59">
              <w:rPr>
                <w:rFonts w:ascii="Times New Roman" w:hAnsi="Times New Roman"/>
                <w:szCs w:val="24"/>
              </w:rPr>
              <w:t xml:space="preserve">Этапы обмена в-в: подготови-тельный, основной, заключительный. Обмен жиров, белков, углеводов, мин-х в-в и воды </w:t>
            </w:r>
            <w:r w:rsidRPr="00455E59">
              <w:rPr>
                <w:rFonts w:ascii="Times New Roman" w:hAnsi="Times New Roman"/>
                <w:b/>
                <w:szCs w:val="24"/>
              </w:rPr>
              <w:t xml:space="preserve">Факты: </w:t>
            </w:r>
            <w:r w:rsidRPr="00455E59">
              <w:rPr>
                <w:rFonts w:ascii="Times New Roman" w:hAnsi="Times New Roman"/>
                <w:szCs w:val="24"/>
              </w:rPr>
              <w:t>Заменимые и незаме-нимые аминокислоты. Функции БЖУ.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.з.§36</w:t>
            </w:r>
          </w:p>
        </w:tc>
        <w:tc>
          <w:tcPr>
            <w:tcW w:w="991" w:type="dxa"/>
            <w:gridSpan w:val="13"/>
            <w:tcBorders>
              <w:top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11"/>
            <w:tcBorders>
              <w:top w:val="single" w:sz="4" w:space="0" w:color="auto"/>
              <w:lef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Витамины.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5E59">
              <w:rPr>
                <w:rFonts w:ascii="Times New Roman" w:hAnsi="Times New Roman"/>
                <w:b/>
                <w:szCs w:val="24"/>
              </w:rPr>
              <w:t xml:space="preserve">Осн.понятия </w:t>
            </w:r>
            <w:r w:rsidRPr="00455E59">
              <w:rPr>
                <w:rFonts w:ascii="Times New Roman" w:hAnsi="Times New Roman"/>
                <w:szCs w:val="24"/>
              </w:rPr>
              <w:t xml:space="preserve">Витамины. Гиповитаминоз. Авитаминоз. </w:t>
            </w:r>
            <w:r w:rsidRPr="00455E59">
              <w:rPr>
                <w:rFonts w:ascii="Times New Roman" w:hAnsi="Times New Roman"/>
                <w:b/>
                <w:szCs w:val="24"/>
              </w:rPr>
              <w:t xml:space="preserve">Объекты:  </w:t>
            </w:r>
            <w:r w:rsidRPr="00455E59">
              <w:rPr>
                <w:rFonts w:ascii="Times New Roman" w:hAnsi="Times New Roman"/>
                <w:szCs w:val="24"/>
              </w:rPr>
              <w:t>Осн-е группы витаминов. Витамин С, В2, В12, А, Д, Е</w:t>
            </w:r>
          </w:p>
          <w:p w:rsidR="00455E59" w:rsidRPr="00455E59" w:rsidRDefault="00455E59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5E59">
              <w:rPr>
                <w:rFonts w:ascii="Times New Roman" w:hAnsi="Times New Roman"/>
                <w:b/>
                <w:szCs w:val="24"/>
              </w:rPr>
              <w:t>Факты</w:t>
            </w:r>
            <w:r w:rsidRPr="00455E59">
              <w:rPr>
                <w:rFonts w:ascii="Times New Roman" w:hAnsi="Times New Roman"/>
                <w:szCs w:val="24"/>
              </w:rPr>
              <w:t>Роль витаминов. Водораствори-мые и жирораст-воримые витамины. Осн-е гиповитаминозы: цинга, бери-бери, куриная слепота, рахит.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.з.§37</w:t>
            </w:r>
          </w:p>
        </w:tc>
        <w:tc>
          <w:tcPr>
            <w:tcW w:w="991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gridSpan w:val="11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Энерготраты человека и пищевой рацион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понятия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Основной обмен. Общий обмен.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Рац-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е питание. Культура питания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Условия основного обмена.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Нормы питания и режим питания. Диета.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.з.§38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лабораторной работы </w:t>
            </w:r>
          </w:p>
        </w:tc>
        <w:tc>
          <w:tcPr>
            <w:tcW w:w="100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  <w:gridSpan w:val="9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12"/>
          <w:wAfter w:w="8323" w:type="dxa"/>
        </w:trPr>
        <w:tc>
          <w:tcPr>
            <w:tcW w:w="14992" w:type="dxa"/>
            <w:gridSpan w:val="33"/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Покровные органы. Теплорегуляция (4 часа)</w:t>
            </w:r>
          </w:p>
        </w:tc>
        <w:tc>
          <w:tcPr>
            <w:tcW w:w="2181" w:type="dxa"/>
            <w:gridSpan w:val="4"/>
            <w:tcBorders>
              <w:top w:val="nil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Кожа – наружный покровный орган.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Кожа. Строение эпидермиса, дермы, гиподермы.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Производные кожи – ногти и волосы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Трехслойное стр-</w:t>
            </w:r>
            <w:r w:rsidR="001D21E6">
              <w:rPr>
                <w:rFonts w:ascii="Times New Roman" w:hAnsi="Times New Roman"/>
                <w:sz w:val="24"/>
                <w:szCs w:val="24"/>
              </w:rPr>
              <w:t>е кожи. Фун-</w:t>
            </w:r>
            <w:r>
              <w:rPr>
                <w:rFonts w:ascii="Times New Roman" w:hAnsi="Times New Roman"/>
                <w:sz w:val="24"/>
                <w:szCs w:val="24"/>
              </w:rPr>
              <w:t>и кожи: защитная, выдел-я, дых-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я, реце</w:t>
            </w:r>
            <w:r w:rsidR="001D21E6">
              <w:rPr>
                <w:rFonts w:ascii="Times New Roman" w:hAnsi="Times New Roman"/>
                <w:sz w:val="24"/>
                <w:szCs w:val="24"/>
              </w:rPr>
              <w:t>пторная, участие в обмене 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.з.§39</w:t>
            </w: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59" w:rsidRPr="00FD01D7" w:rsidTr="00455E59">
        <w:trPr>
          <w:gridAfter w:val="21"/>
          <w:wAfter w:w="15122" w:type="dxa"/>
        </w:trPr>
        <w:tc>
          <w:tcPr>
            <w:tcW w:w="749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746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Теплорегуляция. Закаливание</w:t>
            </w:r>
          </w:p>
        </w:tc>
        <w:tc>
          <w:tcPr>
            <w:tcW w:w="992" w:type="dxa"/>
          </w:tcPr>
          <w:p w:rsidR="00455E59" w:rsidRPr="00FD01D7" w:rsidRDefault="00455E59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455E59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="00455E59" w:rsidRPr="00FD01D7">
              <w:rPr>
                <w:rFonts w:ascii="Times New Roman" w:hAnsi="Times New Roman"/>
                <w:b/>
                <w:sz w:val="24"/>
                <w:szCs w:val="24"/>
              </w:rPr>
              <w:t>понятия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455E59" w:rsidRPr="00FD01D7">
              <w:rPr>
                <w:rFonts w:ascii="Times New Roman" w:hAnsi="Times New Roman"/>
                <w:sz w:val="24"/>
                <w:szCs w:val="24"/>
              </w:rPr>
              <w:t>Терморегуляция. Закалива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55E59" w:rsidRPr="00FD01D7">
              <w:rPr>
                <w:rFonts w:ascii="Times New Roman" w:hAnsi="Times New Roman"/>
                <w:sz w:val="24"/>
                <w:szCs w:val="24"/>
              </w:rPr>
              <w:t>ние.</w:t>
            </w:r>
            <w:r w:rsidR="00455E59" w:rsidRPr="00FD01D7">
              <w:rPr>
                <w:rFonts w:ascii="Times New Roman" w:hAnsi="Times New Roman"/>
                <w:b/>
                <w:sz w:val="24"/>
                <w:szCs w:val="24"/>
              </w:rPr>
              <w:t>Процессы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455E59" w:rsidRPr="00FD01D7">
              <w:rPr>
                <w:rFonts w:ascii="Times New Roman" w:hAnsi="Times New Roman"/>
                <w:sz w:val="24"/>
                <w:szCs w:val="24"/>
              </w:rPr>
              <w:t>Теплопроведение, тепло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55E59" w:rsidRPr="00FD01D7">
              <w:rPr>
                <w:rFonts w:ascii="Times New Roman" w:hAnsi="Times New Roman"/>
                <w:sz w:val="24"/>
                <w:szCs w:val="24"/>
              </w:rPr>
              <w:t>излучение.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55E59" w:rsidRPr="00FD01D7">
              <w:rPr>
                <w:rFonts w:ascii="Times New Roman" w:hAnsi="Times New Roman"/>
                <w:sz w:val="24"/>
                <w:szCs w:val="24"/>
              </w:rPr>
              <w:t xml:space="preserve">Способы закаливания. </w:t>
            </w:r>
            <w:r w:rsidR="00455E59" w:rsidRPr="00FD01D7">
              <w:rPr>
                <w:rFonts w:ascii="Times New Roman" w:hAnsi="Times New Roman"/>
                <w:b/>
                <w:sz w:val="24"/>
                <w:szCs w:val="24"/>
              </w:rPr>
              <w:t>Факты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Приемы оказания первой помощи себе и о</w:t>
            </w:r>
            <w:r w:rsidR="001D21E6">
              <w:rPr>
                <w:rFonts w:ascii="Times New Roman" w:hAnsi="Times New Roman"/>
                <w:sz w:val="24"/>
                <w:szCs w:val="24"/>
              </w:rPr>
              <w:t>кружающим при  ожогах,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обморожениях.</w:t>
            </w:r>
          </w:p>
        </w:tc>
        <w:tc>
          <w:tcPr>
            <w:tcW w:w="2127" w:type="dxa"/>
            <w:gridSpan w:val="4"/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.з.§41</w:t>
            </w: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5E59" w:rsidRPr="00FD01D7" w:rsidRDefault="00455E59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455E59" w:rsidRDefault="00455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5E59" w:rsidRPr="00FD01D7" w:rsidRDefault="00455E59" w:rsidP="00455E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  <w:trHeight w:val="711"/>
        </w:trPr>
        <w:tc>
          <w:tcPr>
            <w:tcW w:w="749" w:type="dxa"/>
            <w:tcBorders>
              <w:bottom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746" w:type="dxa"/>
            <w:tcBorders>
              <w:bottom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Уход за кожей. Гигиена одежды и обуви. Болезни кожи.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комплексного применения ЗУН учащимися</w:t>
            </w:r>
          </w:p>
        </w:tc>
        <w:tc>
          <w:tcPr>
            <w:tcW w:w="4541" w:type="dxa"/>
            <w:tcBorders>
              <w:bottom w:val="single" w:sz="4" w:space="0" w:color="auto"/>
              <w:right w:val="single" w:sz="4" w:space="0" w:color="auto"/>
            </w:tcBorders>
          </w:tcPr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Объекты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Травмы. Ожоги и обмороже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ния. Гри</w:t>
            </w:r>
            <w:r>
              <w:rPr>
                <w:rFonts w:ascii="Times New Roman" w:hAnsi="Times New Roman"/>
                <w:sz w:val="24"/>
                <w:szCs w:val="24"/>
              </w:rPr>
              <w:t>бковые и паразитарные заболев-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я кожи. Гормональные и гиповитами</w:t>
            </w:r>
            <w:r>
              <w:rPr>
                <w:rFonts w:ascii="Times New Roman" w:hAnsi="Times New Roman"/>
                <w:sz w:val="24"/>
                <w:szCs w:val="24"/>
              </w:rPr>
              <w:t>ноз-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ные нарушения кожи. Угревая сыпь.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Факты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Уход за кожей, волосами, ногтями.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Причины кожных заболеваний.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.з.§40</w:t>
            </w:r>
          </w:p>
        </w:tc>
        <w:tc>
          <w:tcPr>
            <w:tcW w:w="938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  <w:bottom w:val="single" w:sz="4" w:space="0" w:color="auto"/>
            </w:tcBorders>
          </w:tcPr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  <w:trHeight w:val="1099"/>
        </w:trPr>
        <w:tc>
          <w:tcPr>
            <w:tcW w:w="749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1D21E6" w:rsidRPr="00FD01D7" w:rsidRDefault="001D21E6" w:rsidP="006C7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Контр/работа № 4 по теме «Обмен в-в и энергии, Выдел-я с-ма»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контроля знаний.</w:t>
            </w:r>
          </w:p>
        </w:tc>
        <w:tc>
          <w:tcPr>
            <w:tcW w:w="454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Многоуровневое тестирование по </w:t>
            </w:r>
          </w:p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темам «Обмен в-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в и энергии, </w:t>
            </w:r>
          </w:p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Выделит-я с-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ма,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Покровы тела, </w:t>
            </w:r>
          </w:p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теплорегул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яция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1E6" w:rsidRPr="001D21E6" w:rsidRDefault="001D21E6" w:rsidP="001D21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21E6" w:rsidRDefault="001D21E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21E6" w:rsidRPr="001D21E6" w:rsidRDefault="001D21E6" w:rsidP="001D21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  <w:gridSpan w:val="16"/>
            <w:tcBorders>
              <w:top w:val="single" w:sz="4" w:space="0" w:color="auto"/>
              <w:left w:val="single" w:sz="4" w:space="0" w:color="auto"/>
            </w:tcBorders>
          </w:tcPr>
          <w:p w:rsidR="001D21E6" w:rsidRPr="001D21E6" w:rsidRDefault="001D21E6" w:rsidP="001D21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19"/>
          <w:wAfter w:w="14034" w:type="dxa"/>
          <w:trHeight w:val="281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Нервная</w:t>
            </w:r>
            <w:r w:rsidR="001D21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 система человека(5 часов)</w:t>
            </w:r>
          </w:p>
        </w:tc>
        <w:tc>
          <w:tcPr>
            <w:tcW w:w="1088" w:type="dxa"/>
            <w:gridSpan w:val="2"/>
            <w:tcBorders>
              <w:top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  <w:trHeight w:val="673"/>
        </w:trPr>
        <w:tc>
          <w:tcPr>
            <w:tcW w:w="749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Значение и строение нервной системы.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Основные понятия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Психика. Гомеостаз.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Объекты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Части НС: центральная и периферическая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Факты значение НС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.з.§43,44 (до спинного мозга)</w:t>
            </w:r>
          </w:p>
        </w:tc>
        <w:tc>
          <w:tcPr>
            <w:tcW w:w="991" w:type="dxa"/>
            <w:gridSpan w:val="13"/>
            <w:tcBorders>
              <w:top w:val="single" w:sz="4" w:space="0" w:color="auto"/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gridSpan w:val="11"/>
            <w:tcBorders>
              <w:top w:val="single" w:sz="4" w:space="0" w:color="auto"/>
              <w:left w:val="single" w:sz="4" w:space="0" w:color="auto"/>
            </w:tcBorders>
          </w:tcPr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Спинной мозг.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понятия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Серое вещ-во. Белое 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во.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Спинной мозг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и расположение спинного мозга. Функции: рефлекторная и проводящая. Восходящие и нисходящие нервные пути.</w:t>
            </w:r>
          </w:p>
        </w:tc>
        <w:tc>
          <w:tcPr>
            <w:tcW w:w="2127" w:type="dxa"/>
            <w:gridSpan w:val="4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.з.§44 до конца</w:t>
            </w:r>
          </w:p>
        </w:tc>
        <w:tc>
          <w:tcPr>
            <w:tcW w:w="991" w:type="dxa"/>
            <w:gridSpan w:val="13"/>
            <w:tcBorders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gridSpan w:val="11"/>
            <w:tcBorders>
              <w:left w:val="single" w:sz="4" w:space="0" w:color="auto"/>
            </w:tcBorders>
          </w:tcPr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Строение головного мозга. Продолговатый и средний мозг, мост и мозжечек.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Борозды.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Извилины.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Головной  мозг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Отделы голо/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мозга. Функции отделов Расп</w:t>
            </w:r>
            <w:r>
              <w:rPr>
                <w:rFonts w:ascii="Times New Roman" w:hAnsi="Times New Roman"/>
                <w:sz w:val="24"/>
                <w:szCs w:val="24"/>
              </w:rPr>
              <w:t>олож-ение серого и белого в-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ва Доли коры больших полушарий: лобная, теменная, затылочная, височная. Функциональные зоны  полушарий: двигательная, кожно-мышечная, чувствительная, зри-тельная, слуховая, обонятельная, вкусовая. Строение переднего мозга. Промежуточ-ный мозг: таламус, гипоталамус. </w:t>
            </w:r>
          </w:p>
        </w:tc>
        <w:tc>
          <w:tcPr>
            <w:tcW w:w="2127" w:type="dxa"/>
            <w:gridSpan w:val="4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.з.§45 ЛР: 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«Пальценосовая проба и особенности движения, связанные с функцией мозжечка»</w:t>
            </w: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Передний мозг.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4541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Борозды.Извилины.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>
              <w:rPr>
                <w:rFonts w:ascii="Times New Roman" w:hAnsi="Times New Roman"/>
                <w:sz w:val="24"/>
                <w:szCs w:val="24"/>
              </w:rPr>
              <w:t>Гол/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мозг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Отделы г/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мозга. Расположение серого и белого вещества Доли коры больш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полуша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рий: лобная, теменная, затылочная, височная. Функциональные зоны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больших полушарий: двигат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я, кожно-мышечная, чувствительная, </w:t>
            </w:r>
            <w:r>
              <w:rPr>
                <w:rFonts w:ascii="Times New Roman" w:hAnsi="Times New Roman"/>
                <w:sz w:val="24"/>
                <w:szCs w:val="24"/>
              </w:rPr>
              <w:t>зрительная, слуховая, обонятельная, вкусовая. Стр-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переднего мозга Промежуточный мозг: таламус, гипоталамус. Старая кора (гиппокамп, миндалевидное тело).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Новая кора. Временные связи.</w:t>
            </w:r>
          </w:p>
        </w:tc>
        <w:tc>
          <w:tcPr>
            <w:tcW w:w="2127" w:type="dxa"/>
            <w:gridSpan w:val="4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.з.§46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gridSpan w:val="11"/>
            <w:tcBorders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13"/>
            <w:tcBorders>
              <w:lef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Соматический и автономный отделы нервной системы.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Объекты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Отделы автономной НС: симпатический и парасимпати-ческий Факты Функциональное разделение НС на соматическую и автономную (вегетативную)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Принцип дополнительности.</w:t>
            </w:r>
          </w:p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4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.з.§47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Выполнение лабораторной «Развитие утомления</w:t>
            </w:r>
          </w:p>
        </w:tc>
        <w:tc>
          <w:tcPr>
            <w:tcW w:w="964" w:type="dxa"/>
            <w:gridSpan w:val="10"/>
            <w:tcBorders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gridSpan w:val="14"/>
            <w:tcBorders>
              <w:left w:val="single" w:sz="4" w:space="0" w:color="auto"/>
            </w:tcBorders>
          </w:tcPr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19"/>
          <w:wAfter w:w="14034" w:type="dxa"/>
          <w:trHeight w:val="524"/>
        </w:trPr>
        <w:tc>
          <w:tcPr>
            <w:tcW w:w="14992" w:type="dxa"/>
            <w:gridSpan w:val="33"/>
            <w:tcBorders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Анализаторы (5 часов)</w:t>
            </w:r>
          </w:p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nil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  <w:trHeight w:val="1234"/>
        </w:trPr>
        <w:tc>
          <w:tcPr>
            <w:tcW w:w="749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Анализаторы.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Анализаторы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Рецепторы Галлюцинации Иллюзии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Структура анализаторов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Свойства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Модальность анализаторов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Восприятие. Ощущение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Значение анализаторов. Чувствительные зоны коры БП: первичные, вторичные, третичные.Природа возбуждения – поток нервных импульсов. Виды иллюзий: физические и психические 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.з.§48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gridSpan w:val="19"/>
            <w:tcBorders>
              <w:top w:val="single" w:sz="4" w:space="0" w:color="auto"/>
              <w:lef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Зрительный анализатор. Предупреждение глазных болезней.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1D21E6">
              <w:rPr>
                <w:rFonts w:ascii="Times New Roman" w:hAnsi="Times New Roman"/>
                <w:b/>
                <w:szCs w:val="24"/>
              </w:rPr>
              <w:t xml:space="preserve">Осн. понятия: </w:t>
            </w:r>
            <w:r w:rsidRPr="001D21E6">
              <w:rPr>
                <w:rFonts w:ascii="Times New Roman" w:hAnsi="Times New Roman"/>
                <w:szCs w:val="24"/>
              </w:rPr>
              <w:t>Бинокулярное зрение Близорукость</w:t>
            </w:r>
            <w:r w:rsidRPr="001D21E6">
              <w:rPr>
                <w:rFonts w:ascii="Times New Roman" w:hAnsi="Times New Roman"/>
                <w:b/>
                <w:szCs w:val="24"/>
              </w:rPr>
              <w:t xml:space="preserve">. </w:t>
            </w:r>
            <w:r w:rsidRPr="001D21E6">
              <w:rPr>
                <w:rFonts w:ascii="Times New Roman" w:hAnsi="Times New Roman"/>
                <w:szCs w:val="24"/>
              </w:rPr>
              <w:t xml:space="preserve">Дальнозоркость </w:t>
            </w:r>
          </w:p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D21E6">
              <w:rPr>
                <w:rFonts w:ascii="Times New Roman" w:hAnsi="Times New Roman"/>
                <w:b/>
                <w:szCs w:val="24"/>
              </w:rPr>
              <w:t xml:space="preserve">Объекты </w:t>
            </w:r>
            <w:r w:rsidRPr="001D21E6">
              <w:rPr>
                <w:rFonts w:ascii="Times New Roman" w:hAnsi="Times New Roman"/>
                <w:szCs w:val="24"/>
              </w:rPr>
              <w:t>Глаз ч-ка. Положение и стр-е глаза.</w:t>
            </w:r>
            <w:r w:rsidRPr="001D21E6">
              <w:rPr>
                <w:rFonts w:ascii="Times New Roman" w:hAnsi="Times New Roman"/>
                <w:b/>
                <w:szCs w:val="24"/>
              </w:rPr>
              <w:t xml:space="preserve">Процесс </w:t>
            </w:r>
            <w:r w:rsidRPr="001D21E6">
              <w:rPr>
                <w:rFonts w:ascii="Times New Roman" w:hAnsi="Times New Roman"/>
                <w:szCs w:val="24"/>
              </w:rPr>
              <w:t>Механизм прохождения лучей света через прозрачную среду глаза: при близорукости и дальнозор-кости.</w:t>
            </w:r>
            <w:r w:rsidRPr="001D21E6">
              <w:rPr>
                <w:rFonts w:ascii="Times New Roman" w:hAnsi="Times New Roman"/>
                <w:b/>
                <w:szCs w:val="24"/>
              </w:rPr>
              <w:t xml:space="preserve">Факты </w:t>
            </w:r>
            <w:r w:rsidRPr="001D21E6">
              <w:rPr>
                <w:rFonts w:ascii="Times New Roman" w:hAnsi="Times New Roman"/>
                <w:szCs w:val="24"/>
              </w:rPr>
              <w:t>Значение зрения. Строение сетчатки: палочки и колбочки, желтое пятно, слепое пятно. Корковая часть зрительного анализатора Нарушения зре-ния: близорукость и дальнозоркость их профилактика. Предупреждение глазных инфекций, косоглазия. Травмы глаз.</w:t>
            </w:r>
          </w:p>
        </w:tc>
        <w:tc>
          <w:tcPr>
            <w:tcW w:w="2127" w:type="dxa"/>
            <w:gridSpan w:val="4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.з.§49,50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gridSpan w:val="5"/>
            <w:tcBorders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gridSpan w:val="19"/>
            <w:tcBorders>
              <w:lef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Слуховой анализатор.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D21E6">
              <w:rPr>
                <w:rFonts w:ascii="Times New Roman" w:hAnsi="Times New Roman"/>
                <w:b/>
                <w:szCs w:val="24"/>
              </w:rPr>
              <w:t xml:space="preserve">Осн.понятия </w:t>
            </w:r>
            <w:r w:rsidRPr="001D21E6">
              <w:rPr>
                <w:rFonts w:ascii="Times New Roman" w:hAnsi="Times New Roman"/>
                <w:szCs w:val="24"/>
              </w:rPr>
              <w:t xml:space="preserve">Анализаторы. Объемное звучание. </w:t>
            </w:r>
            <w:r w:rsidRPr="001D21E6">
              <w:rPr>
                <w:rFonts w:ascii="Times New Roman" w:hAnsi="Times New Roman"/>
                <w:b/>
                <w:szCs w:val="24"/>
              </w:rPr>
              <w:t xml:space="preserve">Объекты </w:t>
            </w:r>
            <w:r w:rsidRPr="001D21E6">
              <w:rPr>
                <w:rFonts w:ascii="Times New Roman" w:hAnsi="Times New Roman"/>
                <w:szCs w:val="24"/>
              </w:rPr>
              <w:t xml:space="preserve">Слуховой  анали-затор. Наружное ухо: ушная раковина, наружный слуховой проход, барабанная перепонка. Среднее ухо: слуховые косточки. Внутреннее ухо: костный и перепончатый лабиринт, вестибулярный аппарат, полукружные каналы. </w:t>
            </w:r>
            <w:r w:rsidRPr="001D21E6">
              <w:rPr>
                <w:rFonts w:ascii="Times New Roman" w:hAnsi="Times New Roman"/>
                <w:b/>
                <w:szCs w:val="24"/>
              </w:rPr>
              <w:t xml:space="preserve">Процесс </w:t>
            </w:r>
            <w:r w:rsidRPr="001D21E6">
              <w:rPr>
                <w:rFonts w:ascii="Times New Roman" w:hAnsi="Times New Roman"/>
                <w:szCs w:val="24"/>
              </w:rPr>
              <w:t xml:space="preserve">Механизм передачи звука. </w:t>
            </w:r>
            <w:r w:rsidRPr="001D21E6">
              <w:rPr>
                <w:rFonts w:ascii="Times New Roman" w:hAnsi="Times New Roman"/>
                <w:b/>
                <w:szCs w:val="24"/>
              </w:rPr>
              <w:t xml:space="preserve">Факты </w:t>
            </w:r>
            <w:r w:rsidRPr="001D21E6">
              <w:rPr>
                <w:rFonts w:ascii="Times New Roman" w:hAnsi="Times New Roman"/>
                <w:szCs w:val="24"/>
              </w:rPr>
              <w:t>Зн-е слуха. Нарушение слуха и профилактика.</w:t>
            </w:r>
          </w:p>
        </w:tc>
        <w:tc>
          <w:tcPr>
            <w:tcW w:w="2127" w:type="dxa"/>
            <w:gridSpan w:val="4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.з.§51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gridSpan w:val="5"/>
            <w:tcBorders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gridSpan w:val="19"/>
            <w:tcBorders>
              <w:lef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Органы равновесия, кожно-мышечной чувствительности, обоняния и вкуса.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right w:val="single" w:sz="4" w:space="0" w:color="auto"/>
            </w:tcBorders>
          </w:tcPr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D21E6">
              <w:rPr>
                <w:rFonts w:ascii="Times New Roman" w:hAnsi="Times New Roman"/>
                <w:b/>
                <w:szCs w:val="24"/>
              </w:rPr>
              <w:t xml:space="preserve">Осн. понятия </w:t>
            </w:r>
            <w:r w:rsidRPr="001D21E6">
              <w:rPr>
                <w:rFonts w:ascii="Times New Roman" w:hAnsi="Times New Roman"/>
                <w:szCs w:val="24"/>
              </w:rPr>
              <w:t>Анализаторы.</w:t>
            </w:r>
            <w:r w:rsidRPr="001D21E6">
              <w:rPr>
                <w:rFonts w:ascii="Times New Roman" w:hAnsi="Times New Roman"/>
                <w:b/>
                <w:szCs w:val="24"/>
              </w:rPr>
              <w:t xml:space="preserve">Объекты </w:t>
            </w:r>
            <w:r w:rsidRPr="001D21E6">
              <w:rPr>
                <w:rFonts w:ascii="Times New Roman" w:hAnsi="Times New Roman"/>
                <w:szCs w:val="24"/>
              </w:rPr>
              <w:t>Стр-е вестибулярного аппарата: преддверие с ме</w:t>
            </w:r>
            <w:r>
              <w:rPr>
                <w:rFonts w:ascii="Times New Roman" w:hAnsi="Times New Roman"/>
                <w:szCs w:val="24"/>
              </w:rPr>
              <w:t>-</w:t>
            </w:r>
            <w:r w:rsidRPr="001D21E6">
              <w:rPr>
                <w:rFonts w:ascii="Times New Roman" w:hAnsi="Times New Roman"/>
                <w:szCs w:val="24"/>
              </w:rPr>
              <w:t>шоч</w:t>
            </w:r>
            <w:r>
              <w:rPr>
                <w:rFonts w:ascii="Times New Roman" w:hAnsi="Times New Roman"/>
                <w:szCs w:val="24"/>
              </w:rPr>
              <w:t>ками, полукружные каналы Стр-</w:t>
            </w:r>
            <w:r w:rsidRPr="001D21E6">
              <w:rPr>
                <w:rFonts w:ascii="Times New Roman" w:hAnsi="Times New Roman"/>
                <w:szCs w:val="24"/>
              </w:rPr>
              <w:t>е органа вкуса: вкусов</w:t>
            </w:r>
            <w:r>
              <w:rPr>
                <w:rFonts w:ascii="Times New Roman" w:hAnsi="Times New Roman"/>
                <w:szCs w:val="24"/>
              </w:rPr>
              <w:t>ые сосочки. Кожная чувств-</w:t>
            </w:r>
            <w:r w:rsidRPr="001D21E6">
              <w:rPr>
                <w:rFonts w:ascii="Times New Roman" w:hAnsi="Times New Roman"/>
                <w:szCs w:val="24"/>
              </w:rPr>
              <w:t xml:space="preserve">сть: тактильное, вибрационное чувство, осязание </w:t>
            </w:r>
            <w:r w:rsidRPr="001D21E6">
              <w:rPr>
                <w:rFonts w:ascii="Times New Roman" w:hAnsi="Times New Roman"/>
                <w:b/>
                <w:szCs w:val="24"/>
              </w:rPr>
              <w:t>Процесс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1D21E6">
              <w:rPr>
                <w:rFonts w:ascii="Times New Roman" w:hAnsi="Times New Roman"/>
                <w:szCs w:val="24"/>
              </w:rPr>
              <w:t>Компенсация анализаторов</w:t>
            </w:r>
          </w:p>
          <w:p w:rsidR="001D21E6" w:rsidRPr="001D21E6" w:rsidRDefault="001D21E6" w:rsidP="008175A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D21E6">
              <w:rPr>
                <w:rFonts w:ascii="Times New Roman" w:hAnsi="Times New Roman"/>
                <w:b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Cs w:val="24"/>
              </w:rPr>
              <w:t>Зн-</w:t>
            </w:r>
            <w:r w:rsidRPr="001D21E6">
              <w:rPr>
                <w:rFonts w:ascii="Times New Roman" w:hAnsi="Times New Roman"/>
                <w:szCs w:val="24"/>
              </w:rPr>
              <w:t>е органов равновесия, мышечног</w:t>
            </w:r>
            <w:r>
              <w:rPr>
                <w:rFonts w:ascii="Times New Roman" w:hAnsi="Times New Roman"/>
                <w:szCs w:val="24"/>
              </w:rPr>
              <w:t>о чувства, кожной чувствит-</w:t>
            </w:r>
            <w:r w:rsidRPr="001D21E6">
              <w:rPr>
                <w:rFonts w:ascii="Times New Roman" w:hAnsi="Times New Roman"/>
                <w:szCs w:val="24"/>
              </w:rPr>
              <w:t>ти, обоняния, вкуса. Расположение зон чувствительности в коре больших полушарий.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.з.§52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gridSpan w:val="5"/>
            <w:tcBorders>
              <w:right w:val="single" w:sz="4" w:space="0" w:color="auto"/>
            </w:tcBorders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gridSpan w:val="19"/>
            <w:tcBorders>
              <w:lef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1E6" w:rsidRPr="00FD01D7" w:rsidTr="001D21E6">
        <w:trPr>
          <w:gridAfter w:val="21"/>
          <w:wAfter w:w="15122" w:type="dxa"/>
        </w:trPr>
        <w:tc>
          <w:tcPr>
            <w:tcW w:w="749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746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Клнтр/работа №5 по теме «Нервная система человека, Анализаторы»</w:t>
            </w:r>
          </w:p>
        </w:tc>
        <w:tc>
          <w:tcPr>
            <w:tcW w:w="992" w:type="dxa"/>
          </w:tcPr>
          <w:p w:rsidR="001D21E6" w:rsidRPr="00FD01D7" w:rsidRDefault="001D21E6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контроля и коррекции знаний.</w:t>
            </w:r>
          </w:p>
        </w:tc>
        <w:tc>
          <w:tcPr>
            <w:tcW w:w="4545" w:type="dxa"/>
            <w:gridSpan w:val="2"/>
            <w:tcBorders>
              <w:right w:val="single" w:sz="4" w:space="0" w:color="auto"/>
            </w:tcBorders>
          </w:tcPr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Многоуровневое тестирование по </w:t>
            </w:r>
          </w:p>
          <w:p w:rsidR="001D21E6" w:rsidRDefault="001D21E6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темам «Нервная система человека, </w:t>
            </w:r>
          </w:p>
          <w:p w:rsidR="001D21E6" w:rsidRPr="00FD01D7" w:rsidRDefault="001D21E6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Анализаторы»</w:t>
            </w:r>
          </w:p>
        </w:tc>
        <w:tc>
          <w:tcPr>
            <w:tcW w:w="2087" w:type="dxa"/>
            <w:tcBorders>
              <w:left w:val="single" w:sz="4" w:space="0" w:color="auto"/>
              <w:right w:val="single" w:sz="4" w:space="0" w:color="auto"/>
            </w:tcBorders>
          </w:tcPr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18"/>
            <w:tcBorders>
              <w:left w:val="single" w:sz="4" w:space="0" w:color="auto"/>
            </w:tcBorders>
          </w:tcPr>
          <w:p w:rsidR="001D21E6" w:rsidRDefault="001D21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1E6" w:rsidRPr="00FD01D7" w:rsidRDefault="001D21E6" w:rsidP="001D21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12"/>
          <w:wAfter w:w="8323" w:type="dxa"/>
          <w:trHeight w:val="396"/>
        </w:trPr>
        <w:tc>
          <w:tcPr>
            <w:tcW w:w="14992" w:type="dxa"/>
            <w:gridSpan w:val="33"/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Высшая нервная деятельность. Поведение. Психика (5 часов)</w:t>
            </w:r>
          </w:p>
        </w:tc>
        <w:tc>
          <w:tcPr>
            <w:tcW w:w="2181" w:type="dxa"/>
            <w:gridSpan w:val="4"/>
            <w:tcBorders>
              <w:top w:val="nil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3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  <w:trHeight w:val="1293"/>
        </w:trPr>
        <w:tc>
          <w:tcPr>
            <w:tcW w:w="74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746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Вклад отечественных ученых в разработку учения о высшей нервной деятельности</w:t>
            </w:r>
          </w:p>
        </w:tc>
        <w:tc>
          <w:tcPr>
            <w:tcW w:w="992" w:type="dxa"/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343598" w:rsidRPr="001D21E6" w:rsidRDefault="00343598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понятия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Доминанта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Приобретенные рефлексы: положительные и отрицательные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Торможение (внешнее и внутреннее) условного рефлекса</w:t>
            </w:r>
          </w:p>
        </w:tc>
        <w:tc>
          <w:tcPr>
            <w:tcW w:w="2127" w:type="dxa"/>
            <w:gridSpan w:val="4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.з.§53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</w:trPr>
        <w:tc>
          <w:tcPr>
            <w:tcW w:w="74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746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Врожденные и приобретенные программы поведения</w:t>
            </w:r>
          </w:p>
        </w:tc>
        <w:tc>
          <w:tcPr>
            <w:tcW w:w="992" w:type="dxa"/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знаний.</w:t>
            </w:r>
          </w:p>
        </w:tc>
        <w:tc>
          <w:tcPr>
            <w:tcW w:w="4541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Рефлекс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Этология Динамический стереотип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>
              <w:rPr>
                <w:rFonts w:ascii="Times New Roman" w:hAnsi="Times New Roman"/>
                <w:sz w:val="24"/>
                <w:szCs w:val="24"/>
              </w:rPr>
              <w:t>Безусл-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 рефлексы и инстинкты – врожд</w:t>
            </w:r>
            <w:r>
              <w:rPr>
                <w:rFonts w:ascii="Times New Roman" w:hAnsi="Times New Roman"/>
                <w:sz w:val="24"/>
                <w:szCs w:val="24"/>
              </w:rPr>
              <w:t>енные программы поведения ч-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Рассудочная деятельность- приобретенная программ</w:t>
            </w:r>
            <w:r>
              <w:rPr>
                <w:rFonts w:ascii="Times New Roman" w:hAnsi="Times New Roman"/>
                <w:sz w:val="24"/>
                <w:szCs w:val="24"/>
              </w:rPr>
              <w:t>а поведения. Условия форм-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я динамического стереотипа.</w:t>
            </w:r>
          </w:p>
        </w:tc>
        <w:tc>
          <w:tcPr>
            <w:tcW w:w="2127" w:type="dxa"/>
            <w:gridSpan w:val="4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.з.§54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ЛР 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«Выработка навыка зеркального письма»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</w:trPr>
        <w:tc>
          <w:tcPr>
            <w:tcW w:w="74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746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Сон и сновидения</w:t>
            </w:r>
          </w:p>
        </w:tc>
        <w:tc>
          <w:tcPr>
            <w:tcW w:w="992" w:type="dxa"/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У. из-я и перви-чного закре-пл-я новых зн-й.</w:t>
            </w:r>
          </w:p>
        </w:tc>
        <w:tc>
          <w:tcPr>
            <w:tcW w:w="4541" w:type="dxa"/>
          </w:tcPr>
          <w:p w:rsidR="00343598" w:rsidRPr="00FD01D7" w:rsidRDefault="00343598" w:rsidP="006C7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Осн.понятия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Сон.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Стадии сна: быст-рый и медленный сон.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Зн-е сна для ч-ка. Правила гигиены сна. Факторы, опр-е продол-ть </w:t>
            </w:r>
          </w:p>
        </w:tc>
        <w:tc>
          <w:tcPr>
            <w:tcW w:w="2127" w:type="dxa"/>
            <w:gridSpan w:val="4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.з.§55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gridSpan w:val="17"/>
            <w:tcBorders>
              <w:left w:val="single" w:sz="4" w:space="0" w:color="auto"/>
            </w:tcBorders>
          </w:tcPr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</w:trPr>
        <w:tc>
          <w:tcPr>
            <w:tcW w:w="749" w:type="dxa"/>
            <w:tcBorders>
              <w:bottom w:val="nil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746" w:type="dxa"/>
            <w:tcBorders>
              <w:left w:val="single" w:sz="4" w:space="0" w:color="auto"/>
              <w:bottom w:val="nil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Речь  и сознание. Познавательные процессы.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vMerge w:val="restart"/>
            <w:tcBorders>
              <w:lef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Осн. 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Мышление. Память 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Познавательные процессы ч-ка.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Св-ва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 мышл-я: самостоятельность и критичность.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Механизм запоминания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Роль речи в познании и труде. Логическая и механическая память. Приемы запоминания.    Длительная и оперативная память. Активное и пассивное воображение</w:t>
            </w:r>
          </w:p>
        </w:tc>
        <w:tc>
          <w:tcPr>
            <w:tcW w:w="2127" w:type="dxa"/>
            <w:gridSpan w:val="4"/>
            <w:tcBorders>
              <w:bottom w:val="nil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.з.§56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tcBorders>
              <w:left w:val="single" w:sz="4" w:space="0" w:color="auto"/>
              <w:bottom w:val="nil"/>
            </w:tcBorders>
          </w:tcPr>
          <w:p w:rsidR="00343598" w:rsidRDefault="00343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12"/>
          <w:wAfter w:w="8323" w:type="dxa"/>
        </w:trPr>
        <w:tc>
          <w:tcPr>
            <w:tcW w:w="749" w:type="dxa"/>
            <w:tcBorders>
              <w:top w:val="nil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nil"/>
              <w:lef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41" w:type="dxa"/>
            <w:vMerge/>
            <w:tcBorders>
              <w:lef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4"/>
            <w:tcBorders>
              <w:top w:val="nil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tcBorders>
              <w:top w:val="nil"/>
              <w:lef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  <w:gridSpan w:val="4"/>
            <w:tcBorders>
              <w:top w:val="nil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  <w:trHeight w:val="375"/>
        </w:trPr>
        <w:tc>
          <w:tcPr>
            <w:tcW w:w="7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Воля, эмоции, внимание.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Осн-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е 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Аффект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Внимание Воля Рассеянность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>
              <w:rPr>
                <w:rFonts w:ascii="Times New Roman" w:hAnsi="Times New Roman"/>
                <w:sz w:val="24"/>
                <w:szCs w:val="24"/>
              </w:rPr>
              <w:t>Волевые действия ч-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ка. Виды эмоций: эмоцио</w:t>
            </w:r>
            <w:r>
              <w:rPr>
                <w:rFonts w:ascii="Times New Roman" w:hAnsi="Times New Roman"/>
                <w:sz w:val="24"/>
                <w:szCs w:val="24"/>
              </w:rPr>
              <w:t>на-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льные реакции, чувства, состояния. Непро</w:t>
            </w:r>
            <w:r>
              <w:rPr>
                <w:rFonts w:ascii="Times New Roman" w:hAnsi="Times New Roman"/>
                <w:sz w:val="24"/>
                <w:szCs w:val="24"/>
              </w:rPr>
              <w:t>извольное и произвольное вн-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е.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Св-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вн-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я: устойчивое и колеблющееся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Выработка умения переключать внимания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Функции волевого действия. Отклонения в развитии воли: внушаемость и негативизм. Физиологические основы внимания.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.з.§57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Выполнение лабораторной работы «изменение числа колебаний образа усеченной пирамиды в различных условиях»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17"/>
            <w:tcBorders>
              <w:left w:val="single" w:sz="4" w:space="0" w:color="auto"/>
              <w:bottom w:val="single" w:sz="4" w:space="0" w:color="auto"/>
            </w:tcBorders>
          </w:tcPr>
          <w:p w:rsidR="00343598" w:rsidRDefault="00343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4A2B3C">
        <w:trPr>
          <w:gridAfter w:val="21"/>
          <w:wAfter w:w="15122" w:type="dxa"/>
          <w:trHeight w:val="258"/>
        </w:trPr>
        <w:tc>
          <w:tcPr>
            <w:tcW w:w="14992" w:type="dxa"/>
            <w:gridSpan w:val="33"/>
            <w:tcBorders>
              <w:top w:val="single" w:sz="4" w:space="0" w:color="auto"/>
              <w:bottom w:val="single" w:sz="4" w:space="0" w:color="auto"/>
            </w:tcBorders>
          </w:tcPr>
          <w:p w:rsidR="00D773DC" w:rsidRPr="004A2B3C" w:rsidRDefault="00D773DC" w:rsidP="004A2B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Железы внутренней секреции (2 часа)</w:t>
            </w:r>
          </w:p>
        </w:tc>
      </w:tr>
      <w:tr w:rsidR="00343598" w:rsidRPr="00FD01D7" w:rsidTr="00343598">
        <w:trPr>
          <w:gridAfter w:val="21"/>
          <w:wAfter w:w="15122" w:type="dxa"/>
          <w:trHeight w:val="1077"/>
        </w:trPr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Роль эндокринной регуляции.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Осн.понятия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Гормон.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Роль эндокринной системы.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 xml:space="preserve">Гумора-льная регуляция работы органов.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Единство нервной и гуморальной рег-ции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.з.§58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  <w:trHeight w:val="205"/>
        </w:trPr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746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Функции желез.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Урок закрепления знаний.</w:t>
            </w:r>
          </w:p>
        </w:tc>
        <w:tc>
          <w:tcPr>
            <w:tcW w:w="4541" w:type="dxa"/>
            <w:tcBorders>
              <w:top w:val="single" w:sz="4" w:space="0" w:color="auto"/>
              <w:bottom w:val="single" w:sz="4" w:space="0" w:color="auto"/>
            </w:tcBorders>
          </w:tcPr>
          <w:p w:rsidR="00343598" w:rsidRPr="00343598" w:rsidRDefault="00343598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Объекты: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Железы внутренней и смешанной секреции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. Процесс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Действие гормонов на внутренние органы.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/>
                <w:sz w:val="24"/>
                <w:szCs w:val="24"/>
              </w:rPr>
              <w:t>Нарушение функций щитовидной железы, поджелу-дочной железы: избыточная функция, недостаточная функция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/>
                <w:bCs/>
                <w:sz w:val="24"/>
                <w:szCs w:val="24"/>
              </w:rPr>
              <w:t>.з.§59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3598" w:rsidRDefault="00343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Before w:val="5"/>
          <w:gridAfter w:val="8"/>
          <w:wBefore w:w="10881" w:type="dxa"/>
          <w:wAfter w:w="5167" w:type="dxa"/>
          <w:trHeight w:val="98"/>
        </w:trPr>
        <w:tc>
          <w:tcPr>
            <w:tcW w:w="8837" w:type="dxa"/>
            <w:gridSpan w:val="3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7" w:type="dxa"/>
            <w:gridSpan w:val="4"/>
            <w:tcBorders>
              <w:top w:val="nil"/>
              <w:left w:val="nil"/>
              <w:bottom w:val="nil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right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Before w:val="5"/>
          <w:wBefore w:w="10881" w:type="dxa"/>
          <w:wAfter w:w="-2932" w:type="dxa"/>
          <w:trHeight w:val="85"/>
        </w:trPr>
        <w:tc>
          <w:tcPr>
            <w:tcW w:w="8837" w:type="dxa"/>
            <w:gridSpan w:val="35"/>
            <w:vMerge/>
            <w:tcBorders>
              <w:top w:val="nil"/>
              <w:left w:val="nil"/>
              <w:bottom w:val="nil"/>
              <w:right w:val="nil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gridSpan w:val="3"/>
            <w:tcBorders>
              <w:top w:val="nil"/>
              <w:left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2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2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gridSpan w:val="0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DC" w:rsidRPr="00FD01D7" w:rsidTr="00352933">
        <w:trPr>
          <w:gridAfter w:val="4"/>
          <w:trHeight w:val="279"/>
        </w:trPr>
        <w:tc>
          <w:tcPr>
            <w:tcW w:w="10881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. Индивидуальное развитие организма     (5 часов)</w:t>
            </w:r>
          </w:p>
        </w:tc>
        <w:tc>
          <w:tcPr>
            <w:tcW w:w="4111" w:type="dxa"/>
            <w:gridSpan w:val="2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gridSpan w:val="3"/>
            <w:vMerge w:val="restart"/>
            <w:tcBorders>
              <w:top w:val="nil"/>
            </w:tcBorders>
          </w:tcPr>
          <w:p w:rsidR="00D773DC" w:rsidRPr="00FD01D7" w:rsidRDefault="00D773DC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3"/>
            <w:vMerge w:val="restart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4"/>
            <w:vMerge w:val="restart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gridSpan w:val="2"/>
            <w:vMerge w:val="restart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gridSpan w:val="3"/>
            <w:vMerge w:val="restart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gridSpan w:val="2"/>
            <w:vMerge w:val="restart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4"/>
          <w:trHeight w:val="468"/>
        </w:trPr>
        <w:tc>
          <w:tcPr>
            <w:tcW w:w="749" w:type="dxa"/>
            <w:tcBorders>
              <w:top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Жизненные циклы. Размножение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  <w:tcBorders>
              <w:top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понятия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 xml:space="preserve">Оплодотворение 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Объекты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 xml:space="preserve">Органы размножения человека </w:t>
            </w: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 xml:space="preserve">Бесполое и половое размножение Менстру-альный цикл Поллюции Стадии оплодотворения </w:t>
            </w: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>Факты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Половинный набор хромосом.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 w:cs="Times New Roman"/>
                <w:bCs/>
                <w:sz w:val="24"/>
                <w:szCs w:val="24"/>
              </w:rPr>
              <w:t>.з.§60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343598" w:rsidRDefault="003435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gridSpan w:val="3"/>
            <w:vMerge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3"/>
            <w:vMerge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4"/>
            <w:vMerge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gridSpan w:val="2"/>
            <w:vMerge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gridSpan w:val="3"/>
            <w:vMerge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gridSpan w:val="2"/>
            <w:vMerge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</w:trPr>
        <w:tc>
          <w:tcPr>
            <w:tcW w:w="749" w:type="dxa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Развитие зародыша и  плода.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понятия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Онтогенез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 xml:space="preserve">Филогенез Плацента  </w:t>
            </w: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плода </w:t>
            </w: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Беременность. Режим беременной Закон индивидуального развития.</w:t>
            </w:r>
          </w:p>
        </w:tc>
        <w:tc>
          <w:tcPr>
            <w:tcW w:w="21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 w:cs="Times New Roman"/>
                <w:bCs/>
                <w:sz w:val="24"/>
                <w:szCs w:val="24"/>
              </w:rPr>
              <w:t>.з.§61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3598" w:rsidRPr="00FD01D7" w:rsidRDefault="00343598" w:rsidP="008175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gridSpan w:val="6"/>
            <w:tcBorders>
              <w:left w:val="single" w:sz="4" w:space="0" w:color="auto"/>
            </w:tcBorders>
          </w:tcPr>
          <w:p w:rsidR="00343598" w:rsidRDefault="00343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98" w:rsidRPr="00FD01D7" w:rsidRDefault="00343598" w:rsidP="003435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0"/>
          <w:wAfter w:w="14690" w:type="dxa"/>
        </w:trPr>
        <w:tc>
          <w:tcPr>
            <w:tcW w:w="74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746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Наследственные и врожденные заболевания</w:t>
            </w:r>
          </w:p>
        </w:tc>
        <w:tc>
          <w:tcPr>
            <w:tcW w:w="992" w:type="dxa"/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  <w:tc>
          <w:tcPr>
            <w:tcW w:w="4541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Наследственные заболевания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Врожденные заболевания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>Факты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Проявление алкогольного проявления плода.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Меры профилактики заболеваний, передаваемых половым путем</w:t>
            </w:r>
          </w:p>
        </w:tc>
        <w:tc>
          <w:tcPr>
            <w:tcW w:w="2127" w:type="dxa"/>
            <w:gridSpan w:val="4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 w:cs="Times New Roman"/>
                <w:bCs/>
                <w:sz w:val="24"/>
                <w:szCs w:val="24"/>
              </w:rPr>
              <w:t>.з.§62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gridSpan w:val="19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gridSpan w:val="5"/>
            <w:tcBorders>
              <w:left w:val="single" w:sz="4" w:space="0" w:color="auto"/>
            </w:tcBorders>
          </w:tcPr>
          <w:p w:rsidR="00343598" w:rsidRDefault="00343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3598" w:rsidRPr="00FD01D7" w:rsidRDefault="00343598" w:rsidP="00817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</w:trPr>
        <w:tc>
          <w:tcPr>
            <w:tcW w:w="74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746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Развитие ребенка после рождения.</w:t>
            </w:r>
          </w:p>
        </w:tc>
        <w:tc>
          <w:tcPr>
            <w:tcW w:w="992" w:type="dxa"/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Урок закрепления знаний.</w:t>
            </w:r>
          </w:p>
        </w:tc>
        <w:tc>
          <w:tcPr>
            <w:tcW w:w="4541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понятия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 xml:space="preserve">Индивид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Личность Интроверт Экстраверт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Развитие человека. Стадии: новорожденный, грудной ребенок, половое созревание.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Типы темперамента: меланхолик, холерик, сангвиник, флегматик. Тип психической деятельности: художественный, мыслительный, смешанный. Характер. Волевые качества.</w:t>
            </w:r>
          </w:p>
        </w:tc>
        <w:tc>
          <w:tcPr>
            <w:tcW w:w="2127" w:type="dxa"/>
            <w:gridSpan w:val="4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 w:cs="Times New Roman"/>
                <w:bCs/>
                <w:sz w:val="24"/>
                <w:szCs w:val="24"/>
              </w:rPr>
              <w:t>.з.§63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gridSpan w:val="19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gridSpan w:val="5"/>
            <w:tcBorders>
              <w:left w:val="single" w:sz="4" w:space="0" w:color="auto"/>
            </w:tcBorders>
          </w:tcPr>
          <w:p w:rsidR="00343598" w:rsidRDefault="003435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98" w:rsidRPr="00FD01D7" w:rsidRDefault="00343598" w:rsidP="003435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598" w:rsidRPr="00FD01D7" w:rsidTr="00343598">
        <w:trPr>
          <w:gridAfter w:val="21"/>
          <w:wAfter w:w="15122" w:type="dxa"/>
        </w:trPr>
        <w:tc>
          <w:tcPr>
            <w:tcW w:w="749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746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1D7">
              <w:rPr>
                <w:rFonts w:ascii="Times New Roman" w:hAnsi="Times New Roman"/>
                <w:sz w:val="24"/>
                <w:szCs w:val="24"/>
              </w:rPr>
              <w:t>Интересы и склонности.</w:t>
            </w:r>
          </w:p>
        </w:tc>
        <w:tc>
          <w:tcPr>
            <w:tcW w:w="992" w:type="dxa"/>
          </w:tcPr>
          <w:p w:rsidR="00343598" w:rsidRPr="00FD01D7" w:rsidRDefault="00343598" w:rsidP="00817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знаний.</w:t>
            </w:r>
          </w:p>
        </w:tc>
        <w:tc>
          <w:tcPr>
            <w:tcW w:w="4541" w:type="dxa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Факты 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>Типы темперамента: меланхолик, холерик, сангвиник, флегм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атик. Тип психической деятел-</w:t>
            </w:r>
            <w:r w:rsidRPr="00FD01D7">
              <w:rPr>
                <w:rFonts w:ascii="Times New Roman" w:hAnsi="Times New Roman" w:cs="Times New Roman"/>
                <w:sz w:val="24"/>
                <w:szCs w:val="24"/>
              </w:rPr>
              <w:t xml:space="preserve">ти: художественный, мыслительный, смешанный. </w:t>
            </w:r>
          </w:p>
        </w:tc>
        <w:tc>
          <w:tcPr>
            <w:tcW w:w="2127" w:type="dxa"/>
            <w:gridSpan w:val="4"/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FD01D7">
              <w:rPr>
                <w:rFonts w:ascii="Times New Roman" w:hAnsi="Times New Roman" w:cs="Times New Roman"/>
                <w:bCs/>
                <w:sz w:val="24"/>
                <w:szCs w:val="24"/>
              </w:rPr>
              <w:t>.з.§64</w:t>
            </w:r>
          </w:p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gridSpan w:val="19"/>
            <w:tcBorders>
              <w:righ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gridSpan w:val="5"/>
            <w:tcBorders>
              <w:left w:val="single" w:sz="4" w:space="0" w:color="auto"/>
            </w:tcBorders>
          </w:tcPr>
          <w:p w:rsidR="00343598" w:rsidRPr="00FD01D7" w:rsidRDefault="00343598" w:rsidP="008175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3DC" w:rsidRPr="00FD01D7" w:rsidTr="008175A2">
        <w:trPr>
          <w:gridAfter w:val="21"/>
          <w:wAfter w:w="15122" w:type="dxa"/>
        </w:trPr>
        <w:tc>
          <w:tcPr>
            <w:tcW w:w="14992" w:type="dxa"/>
            <w:gridSpan w:val="33"/>
          </w:tcPr>
          <w:p w:rsidR="00D773DC" w:rsidRPr="00FD01D7" w:rsidRDefault="00D773DC" w:rsidP="008175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01D7">
              <w:rPr>
                <w:rFonts w:ascii="Times New Roman" w:hAnsi="Times New Roman"/>
                <w:b/>
                <w:sz w:val="24"/>
                <w:szCs w:val="24"/>
              </w:rPr>
              <w:t>Итого                                                     68 часов</w:t>
            </w:r>
          </w:p>
        </w:tc>
      </w:tr>
    </w:tbl>
    <w:p w:rsidR="00011A32" w:rsidRDefault="00011A32" w:rsidP="00011A32">
      <w:pPr>
        <w:spacing w:before="75" w:after="75" w:line="240" w:lineRule="auto"/>
        <w:rPr>
          <w:rFonts w:ascii="Times New Roman" w:eastAsia="Times New Roman" w:hAnsi="Times New Roman"/>
          <w:b/>
          <w:bCs/>
          <w:color w:val="FF0000"/>
          <w:sz w:val="32"/>
          <w:szCs w:val="32"/>
          <w:highlight w:val="yellow"/>
        </w:rPr>
      </w:pPr>
    </w:p>
    <w:sectPr w:rsidR="00011A32" w:rsidSect="006B02F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D03" w:rsidRDefault="00676D03" w:rsidP="008175A2">
      <w:pPr>
        <w:spacing w:after="0" w:line="240" w:lineRule="auto"/>
      </w:pPr>
      <w:r>
        <w:separator/>
      </w:r>
    </w:p>
  </w:endnote>
  <w:endnote w:type="continuationSeparator" w:id="0">
    <w:p w:rsidR="00676D03" w:rsidRDefault="00676D03" w:rsidP="00817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D03" w:rsidRDefault="00676D03" w:rsidP="008175A2">
      <w:pPr>
        <w:spacing w:after="0" w:line="240" w:lineRule="auto"/>
      </w:pPr>
      <w:r>
        <w:separator/>
      </w:r>
    </w:p>
  </w:footnote>
  <w:footnote w:type="continuationSeparator" w:id="0">
    <w:p w:rsidR="00676D03" w:rsidRDefault="00676D03" w:rsidP="00817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446D"/>
    <w:multiLevelType w:val="hybridMultilevel"/>
    <w:tmpl w:val="E89072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02CE7"/>
    <w:multiLevelType w:val="hybridMultilevel"/>
    <w:tmpl w:val="065C4BA8"/>
    <w:lvl w:ilvl="0" w:tplc="93E2E4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D515E9B"/>
    <w:multiLevelType w:val="hybridMultilevel"/>
    <w:tmpl w:val="4D204B56"/>
    <w:lvl w:ilvl="0" w:tplc="E46EE46A">
      <w:start w:val="5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E72BAE"/>
    <w:multiLevelType w:val="hybridMultilevel"/>
    <w:tmpl w:val="DB5A8FB6"/>
    <w:lvl w:ilvl="0" w:tplc="C63EBBB6">
      <w:start w:val="63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A60ED5"/>
    <w:multiLevelType w:val="hybridMultilevel"/>
    <w:tmpl w:val="5846041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50F630F"/>
    <w:multiLevelType w:val="hybridMultilevel"/>
    <w:tmpl w:val="F5D48DA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355D6BB4"/>
    <w:multiLevelType w:val="hybridMultilevel"/>
    <w:tmpl w:val="3E083A62"/>
    <w:lvl w:ilvl="0" w:tplc="A9E2ED18">
      <w:start w:val="6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AA13F6"/>
    <w:multiLevelType w:val="hybridMultilevel"/>
    <w:tmpl w:val="F8E2BBC4"/>
    <w:lvl w:ilvl="0" w:tplc="5BD0AD40">
      <w:start w:val="52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2F1393"/>
    <w:multiLevelType w:val="hybridMultilevel"/>
    <w:tmpl w:val="1EC6D2D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44246C26"/>
    <w:multiLevelType w:val="hybridMultilevel"/>
    <w:tmpl w:val="8790028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457C6731"/>
    <w:multiLevelType w:val="hybridMultilevel"/>
    <w:tmpl w:val="2C5E723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E5075B0"/>
    <w:multiLevelType w:val="hybridMultilevel"/>
    <w:tmpl w:val="73AC212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215091C"/>
    <w:multiLevelType w:val="hybridMultilevel"/>
    <w:tmpl w:val="2A6A7B12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71B2797D"/>
    <w:multiLevelType w:val="hybridMultilevel"/>
    <w:tmpl w:val="E71A8FD4"/>
    <w:lvl w:ilvl="0" w:tplc="2BE2C84C">
      <w:start w:val="41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A6049A"/>
    <w:multiLevelType w:val="hybridMultilevel"/>
    <w:tmpl w:val="6168728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77D861A7"/>
    <w:multiLevelType w:val="hybridMultilevel"/>
    <w:tmpl w:val="23E4241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5"/>
  </w:num>
  <w:num w:numId="10">
    <w:abstractNumId w:val="11"/>
  </w:num>
  <w:num w:numId="11">
    <w:abstractNumId w:val="14"/>
  </w:num>
  <w:num w:numId="12">
    <w:abstractNumId w:val="15"/>
  </w:num>
  <w:num w:numId="13">
    <w:abstractNumId w:val="9"/>
  </w:num>
  <w:num w:numId="14">
    <w:abstractNumId w:val="4"/>
  </w:num>
  <w:num w:numId="15">
    <w:abstractNumId w:val="8"/>
  </w:num>
  <w:num w:numId="16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8B5"/>
    <w:rsid w:val="00011A32"/>
    <w:rsid w:val="000338B5"/>
    <w:rsid w:val="00081342"/>
    <w:rsid w:val="00084BCA"/>
    <w:rsid w:val="000A36E8"/>
    <w:rsid w:val="000B3DE5"/>
    <w:rsid w:val="000B5443"/>
    <w:rsid w:val="000C2546"/>
    <w:rsid w:val="0011757D"/>
    <w:rsid w:val="00193DD7"/>
    <w:rsid w:val="001C17FF"/>
    <w:rsid w:val="001D21E6"/>
    <w:rsid w:val="001E08FD"/>
    <w:rsid w:val="002F0EAB"/>
    <w:rsid w:val="00343598"/>
    <w:rsid w:val="00352933"/>
    <w:rsid w:val="003D37B6"/>
    <w:rsid w:val="003E3277"/>
    <w:rsid w:val="003E508F"/>
    <w:rsid w:val="00455E59"/>
    <w:rsid w:val="00475D30"/>
    <w:rsid w:val="0049503B"/>
    <w:rsid w:val="004A2635"/>
    <w:rsid w:val="004A2B3C"/>
    <w:rsid w:val="004A36AF"/>
    <w:rsid w:val="004A6BF9"/>
    <w:rsid w:val="00507482"/>
    <w:rsid w:val="005464CB"/>
    <w:rsid w:val="005531D1"/>
    <w:rsid w:val="00554AB7"/>
    <w:rsid w:val="00676D03"/>
    <w:rsid w:val="006B02F6"/>
    <w:rsid w:val="006C7DC9"/>
    <w:rsid w:val="00700CB5"/>
    <w:rsid w:val="007467F6"/>
    <w:rsid w:val="00760F5F"/>
    <w:rsid w:val="007A14B5"/>
    <w:rsid w:val="007C6C24"/>
    <w:rsid w:val="007E4393"/>
    <w:rsid w:val="008175A2"/>
    <w:rsid w:val="00834BFE"/>
    <w:rsid w:val="008E5198"/>
    <w:rsid w:val="0090164C"/>
    <w:rsid w:val="00907098"/>
    <w:rsid w:val="00932A64"/>
    <w:rsid w:val="00941216"/>
    <w:rsid w:val="00992C77"/>
    <w:rsid w:val="009C6BE7"/>
    <w:rsid w:val="00A23C1E"/>
    <w:rsid w:val="00A43E69"/>
    <w:rsid w:val="00AE063C"/>
    <w:rsid w:val="00B06A18"/>
    <w:rsid w:val="00B33FD4"/>
    <w:rsid w:val="00B34B19"/>
    <w:rsid w:val="00B66461"/>
    <w:rsid w:val="00B80516"/>
    <w:rsid w:val="00C22B31"/>
    <w:rsid w:val="00C360EA"/>
    <w:rsid w:val="00C4772C"/>
    <w:rsid w:val="00C56957"/>
    <w:rsid w:val="00C75527"/>
    <w:rsid w:val="00C9334B"/>
    <w:rsid w:val="00CA5FCA"/>
    <w:rsid w:val="00CB3594"/>
    <w:rsid w:val="00D17C6F"/>
    <w:rsid w:val="00D73A0C"/>
    <w:rsid w:val="00D773DC"/>
    <w:rsid w:val="00E36CA5"/>
    <w:rsid w:val="00E42F80"/>
    <w:rsid w:val="00F3404A"/>
    <w:rsid w:val="00FD01D7"/>
    <w:rsid w:val="00FD1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15577"/>
  <w15:docId w15:val="{628AFC74-7211-4E46-906A-B9D3B9F4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8B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338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338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38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338B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338B5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338B5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38B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338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338B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rsid w:val="000338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338B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338B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ListParagraph1">
    <w:name w:val="List Paragraph1"/>
    <w:basedOn w:val="a"/>
    <w:uiPriority w:val="99"/>
    <w:rsid w:val="000338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rsid w:val="0003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3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338B5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</w:rPr>
  </w:style>
  <w:style w:type="character" w:styleId="a6">
    <w:name w:val="Emphasis"/>
    <w:basedOn w:val="a0"/>
    <w:qFormat/>
    <w:rsid w:val="000338B5"/>
    <w:rPr>
      <w:i/>
      <w:iCs/>
    </w:rPr>
  </w:style>
  <w:style w:type="paragraph" w:customStyle="1" w:styleId="Style3">
    <w:name w:val="Style3"/>
    <w:basedOn w:val="a"/>
    <w:rsid w:val="00033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033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0338B5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338B5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a0"/>
    <w:rsid w:val="000338B5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rsid w:val="000338B5"/>
    <w:rPr>
      <w:rFonts w:ascii="Arial" w:hAnsi="Arial" w:cs="Arial"/>
      <w:i/>
      <w:iCs/>
      <w:sz w:val="18"/>
      <w:szCs w:val="18"/>
    </w:rPr>
  </w:style>
  <w:style w:type="paragraph" w:customStyle="1" w:styleId="a7">
    <w:name w:val="Стиль"/>
    <w:rsid w:val="000338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338B5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338B5"/>
    <w:rPr>
      <w:color w:val="0000FF" w:themeColor="hyperlink"/>
      <w:u w:val="single"/>
    </w:rPr>
  </w:style>
  <w:style w:type="paragraph" w:styleId="31">
    <w:name w:val="Body Text 3"/>
    <w:basedOn w:val="a"/>
    <w:link w:val="32"/>
    <w:rsid w:val="000338B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338B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">
    <w:name w:val="Заголовок 2 мой"/>
    <w:basedOn w:val="2"/>
    <w:rsid w:val="000338B5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8"/>
      <w:szCs w:val="20"/>
    </w:rPr>
  </w:style>
  <w:style w:type="paragraph" w:styleId="aa">
    <w:name w:val="Body Text"/>
    <w:basedOn w:val="a"/>
    <w:link w:val="ab"/>
    <w:rsid w:val="000338B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0338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d"/>
    <w:rsid w:val="000338B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0338B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2">
    <w:name w:val="c2"/>
    <w:basedOn w:val="a"/>
    <w:rsid w:val="0003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338B5"/>
  </w:style>
  <w:style w:type="paragraph" w:customStyle="1" w:styleId="c5">
    <w:name w:val="c5"/>
    <w:basedOn w:val="a"/>
    <w:rsid w:val="0003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338B5"/>
  </w:style>
  <w:style w:type="paragraph" w:styleId="22">
    <w:name w:val="Body Text Indent 2"/>
    <w:basedOn w:val="a"/>
    <w:link w:val="23"/>
    <w:unhideWhenUsed/>
    <w:rsid w:val="000338B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0338B5"/>
    <w:rPr>
      <w:rFonts w:eastAsiaTheme="minorEastAsia"/>
      <w:lang w:eastAsia="ru-RU"/>
    </w:rPr>
  </w:style>
  <w:style w:type="paragraph" w:styleId="24">
    <w:name w:val="Body Text 2"/>
    <w:basedOn w:val="a"/>
    <w:link w:val="25"/>
    <w:unhideWhenUsed/>
    <w:rsid w:val="000338B5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0338B5"/>
    <w:rPr>
      <w:rFonts w:eastAsiaTheme="minorEastAsia"/>
      <w:lang w:eastAsia="ru-RU"/>
    </w:rPr>
  </w:style>
  <w:style w:type="paragraph" w:customStyle="1" w:styleId="11">
    <w:name w:val="Знак1"/>
    <w:basedOn w:val="a"/>
    <w:rsid w:val="000338B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e">
    <w:name w:val="footer"/>
    <w:basedOn w:val="a"/>
    <w:link w:val="af"/>
    <w:uiPriority w:val="99"/>
    <w:rsid w:val="000338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0338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0338B5"/>
  </w:style>
  <w:style w:type="paragraph" w:customStyle="1" w:styleId="210">
    <w:name w:val="Основной текст 21"/>
    <w:basedOn w:val="a"/>
    <w:rsid w:val="000338B5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2">
    <w:name w:val="Знак1"/>
    <w:basedOn w:val="a"/>
    <w:rsid w:val="000338B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1">
    <w:name w:val="Strong"/>
    <w:basedOn w:val="a0"/>
    <w:qFormat/>
    <w:rsid w:val="000338B5"/>
    <w:rPr>
      <w:b/>
      <w:bCs/>
    </w:rPr>
  </w:style>
  <w:style w:type="paragraph" w:styleId="af2">
    <w:name w:val="header"/>
    <w:basedOn w:val="a"/>
    <w:link w:val="af3"/>
    <w:uiPriority w:val="99"/>
    <w:semiHidden/>
    <w:unhideWhenUsed/>
    <w:rsid w:val="000338B5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0338B5"/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4"/>
    <w:uiPriority w:val="59"/>
    <w:rsid w:val="005464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3E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E50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5AF97-DFFD-4280-8114-E993E9791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7811</Words>
  <Characters>44524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EstoFoloka</dc:creator>
  <cp:keywords/>
  <dc:description/>
  <cp:lastModifiedBy>Пользователь</cp:lastModifiedBy>
  <cp:revision>33</cp:revision>
  <cp:lastPrinted>2023-09-20T12:05:00Z</cp:lastPrinted>
  <dcterms:created xsi:type="dcterms:W3CDTF">2013-01-27T13:48:00Z</dcterms:created>
  <dcterms:modified xsi:type="dcterms:W3CDTF">2023-09-23T09:19:00Z</dcterms:modified>
</cp:coreProperties>
</file>