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lang w:val="ru-RU"/>
        </w:rPr>
      </w:pPr>
      <w:r>
        <w:rPr>
          <w:rFonts w:hint="default" w:ascii="Calibri" w:hAnsi="Calibri" w:cs="Calibri"/>
          <w:i w:val="0"/>
          <w:iCs w:val="0"/>
          <w:caps w:val="0"/>
          <w:color w:val="000000"/>
          <w:spacing w:val="0"/>
          <w:sz w:val="20"/>
          <w:szCs w:val="20"/>
          <w:lang w:val="ru-RU"/>
        </w:rPr>
        <w:drawing>
          <wp:inline distT="0" distB="0" distL="114300" distR="114300">
            <wp:extent cx="5121910" cy="8839200"/>
            <wp:effectExtent l="0" t="0" r="0" b="2540"/>
            <wp:docPr id="1" name="Изображение 1" descr="тор дыыл 2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тор дыыл 200650"/>
                    <pic:cNvPicPr>
                      <a:picLocks noChangeAspect="1"/>
                    </pic:cNvPicPr>
                  </pic:nvPicPr>
                  <pic:blipFill>
                    <a:blip r:embed="rId4"/>
                    <a:stretch>
                      <a:fillRect/>
                    </a:stretch>
                  </pic:blipFill>
                  <pic:spPr>
                    <a:xfrm rot="16200000">
                      <a:off x="0" y="0"/>
                      <a:ext cx="5121910" cy="8839200"/>
                    </a:xfrm>
                    <a:prstGeom prst="rect">
                      <a:avLst/>
                    </a:prstGeom>
                  </pic:spPr>
                </pic:pic>
              </a:graphicData>
            </a:graphic>
          </wp:inline>
        </w:drawing>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32"/>
          <w:szCs w:val="32"/>
          <w:u w:val="none"/>
          <w:shd w:val="clear" w:fill="FFFFFF"/>
          <w:vertAlign w:val="baseline"/>
        </w:rPr>
        <w:t>Тайылбыр бижик</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rPr>
        <w:t xml:space="preserve">Ажылчын программа муниципалдыг бюджеттен хамаарылгалыг ѳѳредилге чери </w:t>
      </w:r>
      <w:r>
        <w:rPr>
          <w:rFonts w:hint="default" w:ascii="Times New Roman" w:hAnsi="Times New Roman" w:cs="Times New Roman"/>
          <w:i w:val="0"/>
          <w:iCs w:val="0"/>
          <w:caps w:val="0"/>
          <w:color w:val="000000"/>
          <w:spacing w:val="0"/>
          <w:sz w:val="28"/>
          <w:szCs w:val="28"/>
          <w:u w:val="none"/>
          <w:shd w:val="clear" w:fill="FFFFFF"/>
          <w:vertAlign w:val="baseline"/>
          <w:lang w:val="ru-RU"/>
        </w:rPr>
        <w:t>Сосновка</w:t>
      </w:r>
      <w:r>
        <w:rPr>
          <w:rFonts w:hint="default" w:ascii="Times New Roman" w:hAnsi="Times New Roman" w:cs="Times New Roman"/>
          <w:i w:val="0"/>
          <w:iCs w:val="0"/>
          <w:caps w:val="0"/>
          <w:color w:val="000000"/>
          <w:spacing w:val="0"/>
          <w:sz w:val="28"/>
          <w:szCs w:val="28"/>
          <w:u w:val="none"/>
          <w:shd w:val="clear" w:fill="FFFFFF"/>
          <w:vertAlign w:val="baseline"/>
        </w:rPr>
        <w:t xml:space="preserve"> ортумак ниити билиг школазының 20</w:t>
      </w:r>
      <w:r>
        <w:rPr>
          <w:rFonts w:hint="default" w:ascii="Times New Roman" w:hAnsi="Times New Roman" w:cs="Times New Roman"/>
          <w:i w:val="0"/>
          <w:iCs w:val="0"/>
          <w:caps w:val="0"/>
          <w:color w:val="000000"/>
          <w:spacing w:val="0"/>
          <w:sz w:val="28"/>
          <w:szCs w:val="28"/>
          <w:u w:val="none"/>
          <w:shd w:val="clear" w:fill="FFFFFF"/>
          <w:vertAlign w:val="baseline"/>
          <w:lang w:val="ru-RU"/>
        </w:rPr>
        <w:t>23</w:t>
      </w:r>
      <w:r>
        <w:rPr>
          <w:rFonts w:hint="default" w:ascii="Times New Roman" w:hAnsi="Times New Roman" w:cs="Times New Roman"/>
          <w:i w:val="0"/>
          <w:iCs w:val="0"/>
          <w:caps w:val="0"/>
          <w:color w:val="000000"/>
          <w:spacing w:val="0"/>
          <w:sz w:val="28"/>
          <w:szCs w:val="28"/>
          <w:u w:val="none"/>
          <w:shd w:val="clear" w:fill="FFFFFF"/>
          <w:vertAlign w:val="baseline"/>
        </w:rPr>
        <w:t xml:space="preserve"> чылдың август </w:t>
      </w:r>
      <w:r>
        <w:rPr>
          <w:rFonts w:hint="default" w:ascii="Times New Roman" w:hAnsi="Times New Roman" w:cs="Times New Roman"/>
          <w:i w:val="0"/>
          <w:iCs w:val="0"/>
          <w:caps w:val="0"/>
          <w:color w:val="000000"/>
          <w:spacing w:val="0"/>
          <w:sz w:val="28"/>
          <w:szCs w:val="28"/>
          <w:u w:val="none"/>
          <w:shd w:val="clear" w:fill="FFFFFF"/>
          <w:vertAlign w:val="baseline"/>
          <w:lang w:val="ru-RU"/>
        </w:rPr>
        <w:t>16</w:t>
      </w:r>
      <w:r>
        <w:rPr>
          <w:rFonts w:hint="default" w:ascii="Times New Roman" w:hAnsi="Times New Roman" w:cs="Times New Roman"/>
          <w:i w:val="0"/>
          <w:iCs w:val="0"/>
          <w:caps w:val="0"/>
          <w:color w:val="000000"/>
          <w:spacing w:val="0"/>
          <w:sz w:val="28"/>
          <w:szCs w:val="28"/>
          <w:u w:val="none"/>
          <w:shd w:val="clear" w:fill="FFFFFF"/>
          <w:vertAlign w:val="baseline"/>
        </w:rPr>
        <w:t xml:space="preserve">-де </w:t>
      </w:r>
      <w:r>
        <w:rPr>
          <w:rFonts w:hint="default" w:ascii="Times New Roman" w:hAnsi="Times New Roman" w:cs="Times New Roman"/>
          <w:i w:val="0"/>
          <w:iCs w:val="0"/>
          <w:caps w:val="0"/>
          <w:color w:val="000000"/>
          <w:spacing w:val="0"/>
          <w:sz w:val="28"/>
          <w:szCs w:val="28"/>
          <w:u w:val="none"/>
          <w:shd w:val="clear" w:fill="FFFFFF"/>
          <w:vertAlign w:val="baseline"/>
          <w:lang w:val="ru-RU"/>
        </w:rPr>
        <w:t>1</w:t>
      </w:r>
      <w:r>
        <w:rPr>
          <w:rFonts w:hint="default" w:ascii="Times New Roman" w:hAnsi="Times New Roman" w:cs="Times New Roman"/>
          <w:i w:val="0"/>
          <w:iCs w:val="0"/>
          <w:caps w:val="0"/>
          <w:color w:val="000000"/>
          <w:spacing w:val="0"/>
          <w:sz w:val="28"/>
          <w:szCs w:val="28"/>
          <w:u w:val="none"/>
          <w:shd w:val="clear" w:fill="FFFFFF"/>
          <w:vertAlign w:val="baseline"/>
        </w:rPr>
        <w:t xml:space="preserve"> дугаарлыг дужаал-биле бадылаан эге школага болгаш кол ниити ѳѳредилгеге ФКѲС  киирилдезиниң негелдезинге кичээлден дашкаар ажыл-чорудулганы организастаарының дугайында саавыырның негелдезинге дүүштүр кылган.</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Тыва дыл – аныяк бижиктиг дылдарның бирээзи. Тыва дылды башкылаашкынын шынарын бедидиринче башкыларга кол сорулга салдынган.Келир уенин салгакчылырын торээн дылынга ынак,ону унелеп билир кылдыр ооредир, кижизидер.А ону канчаар боттандырары башкыларнын чогаадыкчы чоруундан,кичээлге янзы буру аргалар, методтарны ажыглаарындан хамааржыр.Кичээлдер уругларга солун,чаа чуулдерни берип, кичээнгейин хаара тудуп турар . Амгы үеде ооң янзы-бүрү талаларын шинчилээр ажылдарны чүгле дыл эртемденнери чорудуп турар эвес, аңаа өөреникчилер шичилел ажылдар дузазы-биле база хире-шаа-биле киржип турар.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Т</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орээн </w:t>
      </w:r>
      <w:r>
        <w:rPr>
          <w:rFonts w:hint="default" w:ascii="Times New Roman" w:hAnsi="Times New Roman" w:cs="Times New Roman"/>
          <w:i w:val="0"/>
          <w:iCs w:val="0"/>
          <w:caps w:val="0"/>
          <w:color w:val="000000"/>
          <w:spacing w:val="0"/>
          <w:sz w:val="28"/>
          <w:szCs w:val="28"/>
          <w:u w:val="none"/>
          <w:shd w:val="clear" w:fill="FFFFFF"/>
          <w:vertAlign w:val="baseline"/>
        </w:rPr>
        <w:t xml:space="preserve"> дылым деп программаны тургузарда орус дылдын «Занимательная грамматика», «Занимательный русский язык» деп программаларны ооренип коргеш, анаа даянып тыва дылга ажыглап болгу дег чуулдерге ундезилеп уннер,ужуктер,состер –биле оюн хевирлиг онаалгаларны,мергежилгелерни,айтырыгларны,бодалгаларны,кроссворд,ребустарны тургускаш ажыглаарга оореникчилернин угаап бодаары,состерни шын бижиири,бижик демдектерин сагыыры база дыл талазы-биле билии быжыгып ханылаарынга салдарлыг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Оюн хевирлиг онаалгаларны, мергежилгелерни, айтырыгларны, бодалгаларны, ребустарнын, кроссвордтарны, состер, ужуктер, уннер-биле ажылдарны методика ёзугаар кажан ажыглап болурун мынчаар сумелеп турар: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1. Теманы ооренип дооскаш, уругларнын билиин хынаар сорулга-биле чорудар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2.Туннел болгаш катаптаашкын кмчээлдернин онаалгаларынга оюннар дузазы-биле хынаары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3.Кичээлден дашкаар ажыл-чорудулганы кыска уе тургузунда ажыглаар мергежилгелерни башкы  уругларнын хар-назынын аайы –биле дууштур, бодунуу-биле таарыштыр тургузуп алыр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Ол ышкаш Россия Федерациязының школалары амгы үеде федералдыг күрүнениң өөредилге стандарттары ёзугаар ажылдап эгелээн болгаш өөредилге планнарында аңаа тускай шактарны аңгылаан.</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Кичээлден дашкаар ажыл-чорудулга, кичээлге бодаарга, өөреникчилерниӊ эстетиктиг культуразын элээн делгемчидер. Моон алгаш көөрге, өөреникчилерни кичээлден дашкаар ажыл-чорудулгаже хаара тудары – амгы үениң негелдези. Тыва дыл, литературлуг номчулга  кичээлдеринге уругларның сонуургалын бедидериниң бир аргазы – кичээлден дашкаар ажыл-чорудулгаже киирери.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Кичээлден дашкаар ажыл-чорудулга</w:t>
      </w:r>
      <w:r>
        <w:rPr>
          <w:rFonts w:hint="default" w:ascii="Times New Roman" w:hAnsi="Times New Roman" w:cs="Times New Roman"/>
          <w:i w:val="0"/>
          <w:iCs w:val="0"/>
          <w:caps w:val="0"/>
          <w:color w:val="000000"/>
          <w:spacing w:val="0"/>
          <w:sz w:val="28"/>
          <w:szCs w:val="28"/>
          <w:u w:val="none"/>
          <w:shd w:val="clear" w:fill="FFFFFF"/>
          <w:vertAlign w:val="baseline"/>
        </w:rPr>
        <w:t> – өөредиглиг болгаш кижизидилгелиг класстан дашкаар чорудар ажылдарның бирээзи. Ооң өөредиглиг ужур-дузазы: өөреникчилерниң кичээлдерге алган билиглерин болгаш чаңчылдарын немээр, делгемчидер база ханыладыр; бердинген темазынга хамаарышкан материалдар чыып, оларны системажыдып, сайгарып, түңнел үндүреринге өөредир; словарьлар болгаш өске-даа немелде литература-биле таныжар; кежээлер, мөөрейлер, делгелгелер организастаар; көргүзүг материалдары белеткээр — бо бүгү өөреникчилерниң бот-идепкейин болгаш сонуургалын бедидеринге улуг ужур-дузалыг.</w:t>
      </w:r>
      <w:r>
        <w:rPr>
          <w:rFonts w:hint="default" w:ascii="Times New Roman" w:hAnsi="Times New Roman" w:cs="Times New Roman"/>
          <w:b/>
          <w:bCs/>
          <w:i w:val="0"/>
          <w:iCs w:val="0"/>
          <w:caps w:val="0"/>
          <w:color w:val="000000"/>
          <w:spacing w:val="0"/>
          <w:sz w:val="28"/>
          <w:szCs w:val="28"/>
          <w:u w:val="none"/>
          <w:shd w:val="clear" w:fill="FFFFFF"/>
          <w:vertAlign w:val="baseline"/>
        </w:rPr>
        <w:t>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Кичээлден дашкаар ажыл-чорудулганыӊ темазын шилээниниң</w:t>
      </w: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b/>
          <w:bCs/>
          <w:i w:val="0"/>
          <w:iCs w:val="0"/>
          <w:caps w:val="0"/>
          <w:color w:val="000000"/>
          <w:spacing w:val="0"/>
          <w:sz w:val="28"/>
          <w:szCs w:val="28"/>
          <w:u w:val="none"/>
          <w:shd w:val="clear" w:fill="FFFFFF"/>
          <w:vertAlign w:val="baseline"/>
        </w:rPr>
        <w:t>чугулазы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70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Дыл</w:t>
      </w:r>
      <w:r>
        <w:rPr>
          <w:rFonts w:hint="default" w:ascii="Times New Roman" w:hAnsi="Times New Roman" w:cs="Times New Roman"/>
          <w:b/>
          <w:bCs/>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rPr>
        <w:t> ниитилелде эӊ-не кол шимчедикчи чепсек. Өөреникчи кижи бодунуӊ төрээн дылыныӊ тыптып сайзырап келген төөгүзүн, ооӊ ниитилелде амгы үеде туружун сайгарып боданып өөренири амгы үениӊ негелдези. «Тыва дыл» эртемин өөредир шактарныӊ эвээжи-биле уругларга немелде кичээлди шак бо эртемге эрттирери чугула чүүл болуп турар. Ооӊ-биле чергелештир уругларныӊ эртемге сонуургалын көдүрүп, төрээн дылынга ынакшылын күштелдирер.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Кичээлден дашкаар ажыл-чорудулганыӊ сорулгалары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Өөредиглиг: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өөреникчилерни «Тыва дыл» эртеминге  сонуургалдыг кылдыр өөредир;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тыва дылды амыдырал-биле холбап, бүгү талалыг сайзыраӊгай, бедик культуралыг, чараш мөзү-шынарлыг, чогаадыкчы арга-шинектиг кижини хевирлээр;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уругларны бот-тывынгыр, чогаадыкчы ажылдап өөредир.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Times New Roman" w:hAnsi="Times New Roman" w:cs="Times New Roman"/>
          <w:b/>
          <w:bCs/>
          <w:i w:val="0"/>
          <w:iCs w:val="0"/>
          <w:caps w:val="0"/>
          <w:color w:val="000000"/>
          <w:spacing w:val="0"/>
          <w:sz w:val="28"/>
          <w:szCs w:val="28"/>
          <w:u w:val="none"/>
          <w:shd w:val="clear" w:fill="FFFFFF"/>
          <w:vertAlign w:val="baseline"/>
        </w:rPr>
      </w:pP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Сайзырадыр: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уругларның амыдыралче бот-тускайлаң медерелдиг көрүжүн хевирлеп, чогаадыкчы арга-шинээн сайзырадыр;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аас болгаш бижимел чугааны делгереңгей, утказынга дүүштүр шын ажыглап, сайгарарын сайзырадыр.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Кижизидилгелиг:</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сагыш-сеткили байлак, мөзү-бүдүжү чаагай, эптиг-чөптүг;</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кижилерге, төрээн черинге, бойдузунга ынак, хумагалыг;</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хамааты бот-медерели бедик, ада-чурт төөгүзүн үнелеп билир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номчулгага сонуургалдыг, чогаадыкчы езу-биле боданып, бодунуң туружун амыдыралдың кандыг-даа  байдалында камгалап билир кижини кижизидер.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Планнаттынган түӊнелдер (ФКӨС-туң негеледелери-биле):</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Предметтиг түӊнелдер (предметные):</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тыва дылдың теориялыг билиглери;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тѳрээн чериниң тѳѳгүзү;</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тыва дылдың тывылганы;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тыва дылдың адырларынга янзы-бүрү интеллектуалдыг оюннарның билиглери (лексика, фонетика, грамматика)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 Бот-тускайлаӊ түӊнелдер: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мөзү-шынары бедик, бот-сайзыраӊгай чогаадыкчы кылдыр ажылдап өөренгени;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ада-өгбезиниӊ төөгүзүн, чаагай чаӊчылдарын билип чоруур кылдыр хевирлээри;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тыва чоннуӊ, күрүнениӊ төлээзи кылдыр санап, ооӊ улусчу ужурларын сагып, салгап кижизидери;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төрээн чуртунга, ие дылынга, чонунга хумагалыг, ынак болур;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бодунуӊ үзел-бодалын бот-тодарадып, бот-углап, бот-сайзырадып билир;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чаа билиглер шиӊгээдип алырын медерелдии-биле угаап билир;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патриотчу тура-соруктуг, күш-ажылга ынак, эртем-билигже чүткүлдүг, кадык амыдыралдыг болур.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Метапредметтиг түӊнелдер: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чүге өөренириниӊ сорулгаларын билип, ону янзы-бүрү аргалар-биле чедип алырын билир;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чидиг айтырыгларны чогаадыкчы арга-биле дилеп тывары;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кылыр чүүлүн сорулгазыныӊ аайы-биле күүседип, планнап, доозуп билир;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өөренген чүүлдерин системажыдып билир;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янзы-бүрү медээ алыр чүүлдерни тып билири (словарьлар, номнар, интернет четкизинде сайтылар, энциклопедиялар, библиотека, картотека, номчулга залы…)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кижи бүрүзүнүӊ бодалын дыӊнап, чөпшээрежип, эдип билири;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коллективтиг ажылдажылга үезинде кылыр чүүлүн хуваап, демнежип, юодунуӊ үлүүн киирип, бот-боттарын хынажып билири;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тыва дылдыӊ өске эртемнер-биле холбаалыын болгаш ооӊ ужур-утказын билири;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тыва дылга хамаарышкан билиглерин билдилиг ажыглап, бедик чугаа культуралыг болур.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Программаның утказы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«Т</w:t>
      </w:r>
      <w:r>
        <w:rPr>
          <w:rFonts w:hint="default" w:ascii="Times New Roman" w:hAnsi="Times New Roman" w:cs="Times New Roman"/>
          <w:i w:val="0"/>
          <w:iCs w:val="0"/>
          <w:caps w:val="0"/>
          <w:color w:val="000000"/>
          <w:spacing w:val="0"/>
          <w:sz w:val="28"/>
          <w:szCs w:val="28"/>
          <w:u w:val="none"/>
          <w:shd w:val="clear" w:fill="FFFFFF"/>
          <w:vertAlign w:val="baseline"/>
          <w:lang w:val="ru-RU"/>
        </w:rPr>
        <w:t>орээн</w:t>
      </w:r>
      <w:r>
        <w:rPr>
          <w:rFonts w:hint="default" w:ascii="Times New Roman" w:hAnsi="Times New Roman" w:cs="Times New Roman"/>
          <w:i w:val="0"/>
          <w:iCs w:val="0"/>
          <w:caps w:val="0"/>
          <w:color w:val="000000"/>
          <w:spacing w:val="0"/>
          <w:sz w:val="28"/>
          <w:szCs w:val="28"/>
          <w:u w:val="none"/>
          <w:shd w:val="clear" w:fill="FFFFFF"/>
          <w:vertAlign w:val="baseline"/>
        </w:rPr>
        <w:t xml:space="preserve"> дылым» деп кичээлден дашкаар ажыл-чорудулгага планнаттынган программа </w:t>
      </w:r>
      <w:r>
        <w:rPr>
          <w:rFonts w:hint="default" w:ascii="Times New Roman" w:hAnsi="Times New Roman" w:cs="Times New Roman"/>
          <w:i w:val="0"/>
          <w:iCs w:val="0"/>
          <w:caps w:val="0"/>
          <w:color w:val="000000"/>
          <w:spacing w:val="0"/>
          <w:sz w:val="28"/>
          <w:szCs w:val="28"/>
          <w:u w:val="none"/>
          <w:shd w:val="clear" w:fill="FFFFFF"/>
          <w:vertAlign w:val="baseline"/>
          <w:lang w:val="ru-RU"/>
        </w:rPr>
        <w:t>33</w:t>
      </w:r>
      <w:r>
        <w:rPr>
          <w:rFonts w:hint="default" w:ascii="Times New Roman" w:hAnsi="Times New Roman" w:cs="Times New Roman"/>
          <w:i w:val="0"/>
          <w:iCs w:val="0"/>
          <w:caps w:val="0"/>
          <w:color w:val="000000"/>
          <w:spacing w:val="0"/>
          <w:sz w:val="28"/>
          <w:szCs w:val="28"/>
          <w:u w:val="none"/>
          <w:shd w:val="clear" w:fill="FFFFFF"/>
          <w:vertAlign w:val="baseline"/>
        </w:rPr>
        <w:t xml:space="preserve"> шакка планнаттынган. Программа 1-4  класстын оореникчилеринин назы-харынга дууштур тургустунган.  Неделяда 1 шак. Программа  ниитизи-биле ургуларның ниити кругозорун, культуразын бедидип, дыл-домаан сайзыратпышаан, колдуунда янзы-бурү оюннар хевиринге эртер.</w:t>
      </w:r>
      <w:r>
        <w:rPr>
          <w:rFonts w:hint="default" w:ascii="Times New Roman" w:hAnsi="Times New Roman" w:cs="Times New Roman"/>
          <w:i w:val="0"/>
          <w:iCs w:val="0"/>
          <w:caps w:val="0"/>
          <w:color w:val="000000"/>
          <w:spacing w:val="0"/>
          <w:sz w:val="24"/>
          <w:szCs w:val="24"/>
          <w:u w:val="none"/>
          <w:shd w:val="clear" w:fill="FFFFFF"/>
          <w:vertAlign w:val="baseline"/>
        </w:rPr>
        <w:t>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4"/>
          <w:szCs w:val="24"/>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rPr>
        <w:t xml:space="preserve">Программа </w:t>
      </w:r>
      <w:r>
        <w:rPr>
          <w:rFonts w:hint="default" w:ascii="Times New Roman" w:hAnsi="Times New Roman" w:cs="Times New Roman"/>
          <w:i w:val="0"/>
          <w:iCs w:val="0"/>
          <w:caps w:val="0"/>
          <w:color w:val="000000"/>
          <w:spacing w:val="0"/>
          <w:sz w:val="28"/>
          <w:szCs w:val="28"/>
          <w:u w:val="none"/>
          <w:shd w:val="clear" w:fill="FFFFFF"/>
          <w:vertAlign w:val="baseline"/>
          <w:lang w:val="ru-RU"/>
        </w:rPr>
        <w:t>33</w:t>
      </w:r>
      <w:r>
        <w:rPr>
          <w:rFonts w:hint="default" w:ascii="Times New Roman" w:hAnsi="Times New Roman" w:cs="Times New Roman"/>
          <w:i w:val="0"/>
          <w:iCs w:val="0"/>
          <w:caps w:val="0"/>
          <w:color w:val="000000"/>
          <w:spacing w:val="0"/>
          <w:sz w:val="28"/>
          <w:szCs w:val="28"/>
          <w:u w:val="none"/>
          <w:shd w:val="clear" w:fill="FFFFFF"/>
          <w:vertAlign w:val="baseline"/>
        </w:rPr>
        <w:t xml:space="preserve"> шакка кордунген.</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1 класс – 33 шак (теориязы – 5 шак, практиктиг кезээ– 28 шак)</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Calibri" w:hAnsi="Calibri" w:cs="Calibri"/>
          <w:i w:val="0"/>
          <w:iCs w:val="0"/>
          <w:caps w:val="0"/>
          <w:color w:val="000000"/>
          <w:spacing w:val="0"/>
          <w:sz w:val="20"/>
          <w:szCs w:val="20"/>
        </w:rPr>
      </w:pPr>
      <w:r>
        <w:rPr>
          <w:rFonts w:hint="default" w:ascii="Times New Roman" w:hAnsi="Times New Roman" w:cs="Times New Roman"/>
          <w:b/>
          <w:bCs/>
          <w:i w:val="0"/>
          <w:iCs w:val="0"/>
          <w:caps w:val="0"/>
          <w:color w:val="000000"/>
          <w:spacing w:val="0"/>
          <w:sz w:val="28"/>
          <w:szCs w:val="28"/>
          <w:u w:val="none"/>
          <w:shd w:val="clear" w:fill="FFFFFF"/>
          <w:vertAlign w:val="baseline"/>
        </w:rPr>
        <w:t>Ооредилге-тематиктиг планнашкыны (1 класс)</w:t>
      </w:r>
    </w:p>
    <w:tbl>
      <w:tblPr>
        <w:tblStyle w:val="3"/>
        <w:tblW w:w="15127" w:type="dxa"/>
        <w:tblInd w:w="-108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205"/>
        <w:gridCol w:w="10217"/>
        <w:gridCol w:w="1215"/>
        <w:gridCol w:w="1320"/>
        <w:gridCol w:w="1170"/>
      </w:tblGrid>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1205"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 дугаары</w:t>
            </w:r>
          </w:p>
        </w:tc>
        <w:tc>
          <w:tcPr>
            <w:tcW w:w="10217"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       Ооренир чуулдун кезектери, теманын ады          </w:t>
            </w:r>
          </w:p>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                               </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lang w:val="ru-RU"/>
              </w:rPr>
            </w:pPr>
            <w:r>
              <w:rPr>
                <w:rFonts w:hint="default" w:ascii="Calibri" w:hAnsi="Calibri" w:cs="Calibri"/>
                <w:color w:val="000000"/>
                <w:sz w:val="32"/>
                <w:szCs w:val="32"/>
                <w:lang w:val="ru-RU"/>
              </w:rPr>
              <w:t>Шагы</w:t>
            </w:r>
          </w:p>
        </w:tc>
        <w:tc>
          <w:tcPr>
            <w:tcW w:w="2490" w:type="dxa"/>
            <w:gridSpan w:val="2"/>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Times New Roman" w:hAnsi="Times New Roman" w:cs="Times New Roman"/>
                <w:i w:val="0"/>
                <w:iCs w:val="0"/>
                <w:caps w:val="0"/>
                <w:color w:val="000000"/>
                <w:spacing w:val="0"/>
                <w:sz w:val="28"/>
                <w:szCs w:val="28"/>
                <w:u w:val="none"/>
                <w:vertAlign w:val="baseline"/>
                <w:lang w:val="ru-RU"/>
              </w:rPr>
            </w:pPr>
            <w:r>
              <w:rPr>
                <w:rFonts w:hint="default" w:ascii="Times New Roman" w:hAnsi="Times New Roman" w:cs="Times New Roman"/>
                <w:i w:val="0"/>
                <w:iCs w:val="0"/>
                <w:caps w:val="0"/>
                <w:color w:val="000000"/>
                <w:spacing w:val="0"/>
                <w:sz w:val="28"/>
                <w:szCs w:val="28"/>
                <w:u w:val="none"/>
                <w:vertAlign w:val="baseline"/>
                <w:lang w:val="ru-RU"/>
              </w:rPr>
              <w:t>Эртирер хуну</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vMerge w:val="continue"/>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eastAsia" w:ascii="Arial" w:hAnsi="Arial" w:cs="Arial"/>
                <w:i w:val="0"/>
                <w:iCs w:val="0"/>
                <w:caps w:val="0"/>
                <w:color w:val="666666"/>
                <w:spacing w:val="0"/>
                <w:sz w:val="24"/>
                <w:szCs w:val="24"/>
              </w:rPr>
            </w:pPr>
          </w:p>
        </w:tc>
        <w:tc>
          <w:tcPr>
            <w:tcW w:w="10217" w:type="dxa"/>
            <w:vMerge w:val="continue"/>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Шупту</w:t>
            </w:r>
          </w:p>
        </w:tc>
        <w:tc>
          <w:tcPr>
            <w:tcW w:w="1320" w:type="dxa"/>
            <w:tcBorders>
              <w:top w:val="single" w:color="000000" w:sz="8" w:space="0"/>
              <w:left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lang w:val="ru-RU"/>
              </w:rPr>
            </w:pPr>
            <w:r>
              <w:rPr>
                <w:rFonts w:hint="default" w:ascii="Arial" w:hAnsi="Arial" w:cs="Arial"/>
                <w:i w:val="0"/>
                <w:iCs w:val="0"/>
                <w:caps w:val="0"/>
                <w:color w:val="666666"/>
                <w:spacing w:val="0"/>
                <w:sz w:val="24"/>
                <w:szCs w:val="24"/>
                <w:lang w:val="ru-RU"/>
              </w:rPr>
              <w:t>План</w:t>
            </w:r>
          </w:p>
        </w:tc>
        <w:tc>
          <w:tcPr>
            <w:tcW w:w="1170" w:type="dxa"/>
            <w:tcBorders>
              <w:top w:val="single" w:color="000000" w:sz="8" w:space="0"/>
              <w:left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lang w:val="ru-RU"/>
              </w:rPr>
            </w:pPr>
            <w:r>
              <w:rPr>
                <w:rFonts w:hint="default" w:ascii="Arial" w:hAnsi="Arial" w:cs="Arial"/>
                <w:i w:val="0"/>
                <w:iCs w:val="0"/>
                <w:caps w:val="0"/>
                <w:color w:val="666666"/>
                <w:spacing w:val="0"/>
                <w:sz w:val="24"/>
                <w:szCs w:val="24"/>
                <w:lang w:val="ru-RU"/>
              </w:rPr>
              <w:t>Факт</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Эн эргим болгаш эки состер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10</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Киирилде кичээл. Тыва дылдын ужур-дузазы</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2-4</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Хуулгаазын состер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3</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5-7</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Эн кол состер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3</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8-9</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Эн эргим состер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10</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Байырлал «Эвилен-ээлдек Хун»</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Состун кайгамчыктыг хуулуушкуну</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10</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1-2</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Оюннар «Аза берген ужуктер», «Ужукту неме»…</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3-4</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Оюннар «Чаштына берген сос», «Чангы»…</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5-6</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Состер-биле оюн</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7-9</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Оюннар «Телефон»…</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3</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10</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Байырлал «Будалдырыышкын»</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Состун иштинде уннер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10</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1-2</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Оюннар «Шын ада», «Дурген чугааны катапта»</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3-4</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Дурген чугаалар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5-6</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Аннар школазы</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7-8</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Оюннар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9-10</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Моорейлер дурген чугаага,когудуглерге…</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Состерни тема аайы-биле болуктээри</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b/>
                <w:bCs/>
                <w:i w:val="0"/>
                <w:iCs w:val="0"/>
                <w:caps w:val="0"/>
                <w:color w:val="000000"/>
                <w:spacing w:val="0"/>
                <w:sz w:val="28"/>
                <w:szCs w:val="28"/>
                <w:u w:val="none"/>
                <w:vertAlign w:val="baseline"/>
              </w:rPr>
              <w:t>3</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Оюннар «Кым? база Чуу?», «Кандыг?», «Чуну кылып тур?»</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2</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Оюннар «Унуштер», «Дириг амытаннар», «Чылдын уелери» оон-даа о.</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120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3</w:t>
            </w:r>
          </w:p>
        </w:tc>
        <w:tc>
          <w:tcPr>
            <w:tcW w:w="10217"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КВН</w:t>
            </w:r>
          </w:p>
        </w:tc>
        <w:tc>
          <w:tcPr>
            <w:tcW w:w="12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5" w:lineRule="atLeast"/>
              <w:ind w:left="0" w:right="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vertAlign w:val="baseline"/>
              </w:rPr>
              <w:t>1</w:t>
            </w:r>
          </w:p>
        </w:tc>
        <w:tc>
          <w:tcPr>
            <w:tcW w:w="13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c>
          <w:tcPr>
            <w:tcW w:w="11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24"/>
                <w:szCs w:val="24"/>
              </w:rPr>
            </w:pPr>
          </w:p>
        </w:tc>
      </w:tr>
    </w:tbl>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bCs/>
          <w:i w:val="0"/>
          <w:iCs w:val="0"/>
          <w:caps w:val="0"/>
          <w:color w:val="000000"/>
          <w:spacing w:val="0"/>
          <w:sz w:val="28"/>
          <w:szCs w:val="28"/>
          <w:u w:val="none"/>
          <w:shd w:val="clear" w:fill="FFFFFF"/>
          <w:vertAlign w:val="baseline"/>
        </w:rPr>
      </w:pP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bCs/>
          <w:i w:val="0"/>
          <w:iCs w:val="0"/>
          <w:caps w:val="0"/>
          <w:color w:val="000000"/>
          <w:spacing w:val="0"/>
          <w:sz w:val="28"/>
          <w:szCs w:val="28"/>
          <w:u w:val="none"/>
          <w:shd w:val="clear" w:fill="FFFFFF"/>
          <w:vertAlign w:val="baseline"/>
        </w:rPr>
      </w:pP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bCs/>
          <w:i w:val="0"/>
          <w:iCs w:val="0"/>
          <w:caps w:val="0"/>
          <w:color w:val="000000"/>
          <w:spacing w:val="0"/>
          <w:sz w:val="28"/>
          <w:szCs w:val="28"/>
          <w:u w:val="none"/>
          <w:shd w:val="clear" w:fill="FFFFFF"/>
          <w:vertAlign w:val="baseline"/>
        </w:rPr>
      </w:pP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left"/>
        <w:rPr>
          <w:rFonts w:hint="default" w:ascii="Calibri" w:hAnsi="Calibri" w:cs="Calibri"/>
          <w:i w:val="0"/>
          <w:iCs w:val="0"/>
          <w:caps w:val="0"/>
          <w:color w:val="000000"/>
          <w:spacing w:val="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bCs/>
          <w:i w:val="0"/>
          <w:iCs w:val="0"/>
          <w:caps w:val="0"/>
          <w:color w:val="000000"/>
          <w:spacing w:val="0"/>
          <w:sz w:val="28"/>
          <w:szCs w:val="28"/>
          <w:u w:val="none"/>
          <w:shd w:val="clear" w:fill="FFFFFF"/>
          <w:vertAlign w:val="baseline"/>
        </w:rPr>
      </w:pP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bCs/>
          <w:i w:val="0"/>
          <w:iCs w:val="0"/>
          <w:caps w:val="0"/>
          <w:color w:val="000000"/>
          <w:spacing w:val="0"/>
          <w:sz w:val="28"/>
          <w:szCs w:val="28"/>
          <w:u w:val="none"/>
          <w:shd w:val="clear" w:fill="FFFFFF"/>
          <w:vertAlign w:val="baseline"/>
        </w:rPr>
      </w:pP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5" w:lineRule="atLeast"/>
        <w:ind w:left="0" w:right="0" w:firstLine="0"/>
        <w:jc w:val="center"/>
        <w:rPr>
          <w:rFonts w:hint="default" w:ascii="Calibri" w:hAnsi="Calibri" w:cs="Calibri"/>
          <w:i w:val="0"/>
          <w:iCs w:val="0"/>
          <w:caps w:val="0"/>
          <w:color w:val="000000"/>
          <w:spacing w:val="0"/>
          <w:sz w:val="20"/>
          <w:szCs w:val="20"/>
        </w:rPr>
      </w:pPr>
      <w:bookmarkStart w:id="0" w:name="_GoBack"/>
      <w:bookmarkEnd w:id="0"/>
      <w:r>
        <w:rPr>
          <w:rFonts w:hint="default" w:ascii="Times New Roman" w:hAnsi="Times New Roman" w:cs="Times New Roman"/>
          <w:b/>
          <w:bCs/>
          <w:i w:val="0"/>
          <w:iCs w:val="0"/>
          <w:caps w:val="0"/>
          <w:color w:val="000000"/>
          <w:spacing w:val="0"/>
          <w:sz w:val="28"/>
          <w:szCs w:val="28"/>
          <w:u w:val="none"/>
          <w:shd w:val="clear" w:fill="FFFFFF"/>
          <w:vertAlign w:val="baseline"/>
        </w:rPr>
        <w:t>Литература даңзызы</w:t>
      </w:r>
    </w:p>
    <w:p>
      <w:pPr>
        <w:keepNext w:val="0"/>
        <w:keepLines w:val="0"/>
        <w:widowControl/>
        <w:numPr>
          <w:ilvl w:val="0"/>
          <w:numId w:val="1"/>
        </w:numPr>
        <w:suppressLineNumbers w:val="0"/>
        <w:pBdr>
          <w:top w:val="none" w:color="auto" w:sz="0" w:space="0"/>
          <w:left w:val="none" w:color="auto" w:sz="0" w:space="0"/>
          <w:bottom w:val="none" w:color="auto" w:sz="0" w:space="0"/>
        </w:pBdr>
        <w:spacing w:before="0" w:beforeAutospacing="1" w:after="0" w:afterAutospacing="1" w:line="15" w:lineRule="atLeast"/>
        <w:ind w:left="720" w:hanging="36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Алдын-оол Х.С. Аянныг номчулга. – Кызыл: Тываның ном үндүрер чери, 1983</w:t>
      </w:r>
    </w:p>
    <w:p>
      <w:pPr>
        <w:keepNext w:val="0"/>
        <w:keepLines w:val="0"/>
        <w:widowControl/>
        <w:numPr>
          <w:ilvl w:val="0"/>
          <w:numId w:val="1"/>
        </w:numPr>
        <w:suppressLineNumbers w:val="0"/>
        <w:pBdr>
          <w:top w:val="none" w:color="auto" w:sz="0" w:space="0"/>
          <w:left w:val="none" w:color="auto" w:sz="0" w:space="0"/>
          <w:bottom w:val="none" w:color="auto" w:sz="0" w:space="0"/>
        </w:pBdr>
        <w:spacing w:before="0" w:beforeAutospacing="1" w:after="0" w:afterAutospacing="1" w:line="15" w:lineRule="atLeast"/>
        <w:ind w:left="720" w:hanging="36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Александрова Г.В. Проектная деятельность на уроках русского языка в 5-9м классах. Пособие для учителей. – М: Балласс, 2010</w:t>
      </w:r>
    </w:p>
    <w:p>
      <w:pPr>
        <w:keepNext w:val="0"/>
        <w:keepLines w:val="0"/>
        <w:widowControl/>
        <w:numPr>
          <w:ilvl w:val="0"/>
          <w:numId w:val="1"/>
        </w:numPr>
        <w:suppressLineNumbers w:val="0"/>
        <w:pBdr>
          <w:top w:val="none" w:color="auto" w:sz="0" w:space="0"/>
          <w:left w:val="none" w:color="auto" w:sz="0" w:space="0"/>
          <w:bottom w:val="none" w:color="auto" w:sz="0" w:space="0"/>
        </w:pBdr>
        <w:spacing w:before="0" w:beforeAutospacing="1" w:after="0" w:afterAutospacing="1" w:line="15" w:lineRule="atLeast"/>
        <w:ind w:left="720" w:hanging="36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Бавуу-Сюрюн М.В., Ондар О.М. Тыва дыл талазы-биле сургуулдарның эртем-шинчилел ажылдарының тематиказы болгаш үлегерлери. — Абакан, 2007</w:t>
      </w:r>
    </w:p>
    <w:p>
      <w:pPr>
        <w:keepNext w:val="0"/>
        <w:keepLines w:val="0"/>
        <w:widowControl/>
        <w:numPr>
          <w:ilvl w:val="0"/>
          <w:numId w:val="1"/>
        </w:numPr>
        <w:suppressLineNumbers w:val="0"/>
        <w:pBdr>
          <w:top w:val="none" w:color="auto" w:sz="0" w:space="0"/>
          <w:left w:val="none" w:color="auto" w:sz="0" w:space="0"/>
          <w:bottom w:val="none" w:color="auto" w:sz="0" w:space="0"/>
        </w:pBdr>
        <w:spacing w:before="0" w:beforeAutospacing="1" w:after="0" w:afterAutospacing="1" w:line="15" w:lineRule="atLeast"/>
        <w:ind w:left="720" w:hanging="36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Бавуу-Сюрюн М.В., Куулар Ч.К. Тыва дылдың лексиказынга факультативтер. – Кызыл, 2005</w:t>
      </w:r>
    </w:p>
    <w:p>
      <w:pPr>
        <w:keepNext w:val="0"/>
        <w:keepLines w:val="0"/>
        <w:widowControl/>
        <w:numPr>
          <w:ilvl w:val="0"/>
          <w:numId w:val="1"/>
        </w:numPr>
        <w:suppressLineNumbers w:val="0"/>
        <w:pBdr>
          <w:top w:val="none" w:color="auto" w:sz="0" w:space="0"/>
          <w:left w:val="none" w:color="auto" w:sz="0" w:space="0"/>
          <w:bottom w:val="none" w:color="auto" w:sz="0" w:space="0"/>
        </w:pBdr>
        <w:spacing w:before="0" w:beforeAutospacing="1" w:after="0" w:afterAutospacing="1" w:line="15" w:lineRule="atLeast"/>
        <w:ind w:left="720" w:hanging="36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«Башкы» журналдары</w:t>
      </w:r>
    </w:p>
    <w:p>
      <w:pPr>
        <w:keepNext w:val="0"/>
        <w:keepLines w:val="0"/>
        <w:widowControl/>
        <w:numPr>
          <w:ilvl w:val="0"/>
          <w:numId w:val="1"/>
        </w:numPr>
        <w:suppressLineNumbers w:val="0"/>
        <w:pBdr>
          <w:top w:val="none" w:color="auto" w:sz="0" w:space="0"/>
          <w:left w:val="none" w:color="auto" w:sz="0" w:space="0"/>
          <w:bottom w:val="none" w:color="auto" w:sz="0" w:space="0"/>
        </w:pBdr>
        <w:spacing w:before="0" w:beforeAutospacing="1" w:after="0" w:afterAutospacing="1" w:line="15" w:lineRule="atLeast"/>
        <w:ind w:left="720" w:hanging="36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Ооржак С.Т. Журналистиканың үжүглели. Немелде өөредилге ному. Кызыл: ОАО «Тываполиграф», 2012</w:t>
      </w:r>
    </w:p>
    <w:p>
      <w:pPr>
        <w:keepNext w:val="0"/>
        <w:keepLines w:val="0"/>
        <w:widowControl/>
        <w:numPr>
          <w:ilvl w:val="0"/>
          <w:numId w:val="1"/>
        </w:numPr>
        <w:suppressLineNumbers w:val="0"/>
        <w:pBdr>
          <w:top w:val="none" w:color="auto" w:sz="0" w:space="0"/>
          <w:left w:val="none" w:color="auto" w:sz="0" w:space="0"/>
          <w:bottom w:val="none" w:color="auto" w:sz="0" w:space="0"/>
        </w:pBdr>
        <w:spacing w:before="0" w:beforeAutospacing="1" w:after="0" w:afterAutospacing="1" w:line="15" w:lineRule="atLeast"/>
        <w:ind w:left="720" w:hanging="360"/>
        <w:jc w:val="left"/>
        <w:rPr>
          <w:rFonts w:hint="default" w:ascii="Calibri" w:hAnsi="Calibri" w:cs="Calibri"/>
          <w:color w:val="000000"/>
          <w:sz w:val="20"/>
          <w:szCs w:val="20"/>
        </w:rPr>
      </w:pPr>
      <w:r>
        <w:rPr>
          <w:rFonts w:hint="default" w:ascii="Times New Roman" w:hAnsi="Times New Roman" w:cs="Times New Roman"/>
          <w:i w:val="0"/>
          <w:iCs w:val="0"/>
          <w:caps w:val="0"/>
          <w:color w:val="000000"/>
          <w:spacing w:val="0"/>
          <w:sz w:val="28"/>
          <w:szCs w:val="28"/>
          <w:u w:val="none"/>
          <w:shd w:val="clear" w:fill="FFFFFF"/>
          <w:vertAlign w:val="baseline"/>
        </w:rPr>
        <w:t>Интернет- ресурста сайтылар</w:t>
      </w:r>
    </w:p>
    <w:p/>
    <w:sectPr>
      <w:pgSz w:w="16838" w:h="11906" w:orient="landscape"/>
      <w:pgMar w:top="1800" w:right="1440" w:bottom="180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1ABF35"/>
    <w:multiLevelType w:val="multilevel"/>
    <w:tmpl w:val="531ABF35"/>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00"/>
        </w:tabs>
        <w:ind w:left="2880" w:hanging="360"/>
      </w:pPr>
      <w:rPr>
        <w:sz w:val="24"/>
        <w:szCs w:val="24"/>
      </w:rPr>
    </w:lvl>
    <w:lvl w:ilvl="4" w:tentative="0">
      <w:start w:val="1"/>
      <w:numFmt w:val="none"/>
      <w:lvlText w:val="%5."/>
      <w:lvlJc w:val="left"/>
      <w:pPr>
        <w:tabs>
          <w:tab w:val="left" w:pos="3220"/>
        </w:tabs>
        <w:ind w:left="3600" w:hanging="360"/>
      </w:pPr>
      <w:rPr>
        <w:sz w:val="24"/>
        <w:szCs w:val="24"/>
      </w:rPr>
    </w:lvl>
    <w:lvl w:ilvl="5" w:tentative="0">
      <w:start w:val="1"/>
      <w:numFmt w:val="none"/>
      <w:lvlText w:val="%6."/>
      <w:lvlJc w:val="left"/>
      <w:pPr>
        <w:tabs>
          <w:tab w:val="left" w:pos="3940"/>
        </w:tabs>
        <w:ind w:left="4320" w:hanging="360"/>
      </w:pPr>
      <w:rPr>
        <w:sz w:val="24"/>
        <w:szCs w:val="24"/>
      </w:rPr>
    </w:lvl>
    <w:lvl w:ilvl="6" w:tentative="0">
      <w:start w:val="1"/>
      <w:numFmt w:val="none"/>
      <w:lvlText w:val="%7."/>
      <w:lvlJc w:val="left"/>
      <w:pPr>
        <w:tabs>
          <w:tab w:val="left" w:pos="4660"/>
        </w:tabs>
        <w:ind w:left="5040" w:hanging="360"/>
      </w:pPr>
      <w:rPr>
        <w:sz w:val="24"/>
        <w:szCs w:val="24"/>
      </w:rPr>
    </w:lvl>
    <w:lvl w:ilvl="7" w:tentative="0">
      <w:start w:val="1"/>
      <w:numFmt w:val="none"/>
      <w:lvlText w:val="%8."/>
      <w:lvlJc w:val="left"/>
      <w:pPr>
        <w:tabs>
          <w:tab w:val="left" w:pos="5380"/>
        </w:tabs>
        <w:ind w:left="5760" w:hanging="360"/>
      </w:pPr>
      <w:rPr>
        <w:sz w:val="24"/>
        <w:szCs w:val="24"/>
      </w:rPr>
    </w:lvl>
    <w:lvl w:ilvl="8" w:tentative="0">
      <w:start w:val="1"/>
      <w:numFmt w:val="none"/>
      <w:lvlText w:val="%9."/>
      <w:lvlJc w:val="left"/>
      <w:pPr>
        <w:tabs>
          <w:tab w:val="left" w:pos="6100"/>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2D0692"/>
    <w:rsid w:val="3FBE7F20"/>
    <w:rsid w:val="45BE3B8F"/>
    <w:rsid w:val="69BA4794"/>
    <w:rsid w:val="6C385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Normal (Web)"/>
    <w:basedOn w:val="1"/>
    <w:uiPriority w:val="0"/>
    <w:rPr>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2023-09-18T17:34:00Z</dcterms:created>
  <dc:creator>user</dc:creator>
  <cp:lastModifiedBy>user</cp:lastModifiedBy>
  <dcterms:modified xsi:type="dcterms:W3CDTF">2023-09-22T18:06:37Z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5E5D24BEF7054E7CBBA9AD65A3EB1919_12</vt:lpwstr>
  </property>
</Properties>
</file>