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84"/>
        </w:rPr>
      </w:pPr>
      <w:r>
        <w:rPr>
          <w:rFonts w:ascii="Times New Roman" w:hAnsi="Times New Roman"/>
          <w:b w:val="1"/>
          <w:sz w:val="84"/>
        </w:rPr>
        <w:t>График проведения ВПР</w:t>
      </w:r>
      <w:r>
        <w:rPr>
          <w:rFonts w:ascii="Times New Roman" w:hAnsi="Times New Roman"/>
          <w:b w:val="1"/>
          <w:sz w:val="84"/>
        </w:rPr>
        <w:t xml:space="preserve"> (осень-2022)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</w:tblPr>
      <w:tblGrid>
        <w:gridCol w:w="2033"/>
        <w:gridCol w:w="2917"/>
        <w:gridCol w:w="3060"/>
        <w:gridCol w:w="3000"/>
        <w:gridCol w:w="3560"/>
      </w:tblGrid>
      <w:tr>
        <w:tc>
          <w:tcPr>
            <w:tcW w:type="dxa" w:w="2033"/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Дата</w:t>
            </w:r>
          </w:p>
        </w:tc>
        <w:tc>
          <w:tcPr>
            <w:tcW w:type="dxa" w:w="2917"/>
            <w:shd w:themeFill="background1" w:val="clear"/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6 класс</w:t>
            </w: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(за 5 класс)</w:t>
            </w:r>
          </w:p>
        </w:tc>
        <w:tc>
          <w:tcPr>
            <w:tcW w:type="dxa" w:w="3060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7 класс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(за 6 класс)</w:t>
            </w:r>
          </w:p>
        </w:tc>
        <w:tc>
          <w:tcPr>
            <w:tcW w:type="dxa" w:w="3000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8 класс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(за 7 класс)</w:t>
            </w:r>
          </w:p>
        </w:tc>
        <w:tc>
          <w:tcPr>
            <w:tcW w:type="dxa" w:w="3560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9 класс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36"/>
              </w:rPr>
            </w:pPr>
            <w:r>
              <w:rPr>
                <w:rFonts w:ascii="Times New Roman" w:hAnsi="Times New Roman"/>
                <w:b w:val="1"/>
                <w:sz w:val="36"/>
              </w:rPr>
              <w:t>(за 8 класс)</w:t>
            </w:r>
          </w:p>
        </w:tc>
      </w:tr>
      <w:tr>
        <w:tc>
          <w:tcPr>
            <w:tcW w:type="dxa" w:w="2033"/>
          </w:tcPr>
          <w:p w14:paraId="0C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20 сентября</w:t>
            </w:r>
          </w:p>
        </w:tc>
        <w:tc>
          <w:tcPr>
            <w:tcW w:type="dxa" w:w="2917"/>
          </w:tcPr>
          <w:p w14:paraId="0D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0E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Математика</w:t>
            </w:r>
          </w:p>
        </w:tc>
        <w:tc>
          <w:tcPr>
            <w:tcW w:type="dxa" w:w="3000"/>
          </w:tcPr>
          <w:p w14:paraId="0F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560"/>
          </w:tcPr>
          <w:p w14:paraId="10000000">
            <w:pPr>
              <w:rPr>
                <w:rFonts w:ascii="Times New Roman" w:hAnsi="Times New Roman"/>
                <w:sz w:val="36"/>
              </w:rPr>
            </w:pPr>
          </w:p>
        </w:tc>
      </w:tr>
      <w:tr>
        <w:tc>
          <w:tcPr>
            <w:tcW w:type="dxa" w:w="2033"/>
          </w:tcPr>
          <w:p w14:paraId="11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21 сентября</w:t>
            </w:r>
          </w:p>
        </w:tc>
        <w:tc>
          <w:tcPr>
            <w:tcW w:type="dxa" w:w="2917"/>
          </w:tcPr>
          <w:p w14:paraId="12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Биология</w:t>
            </w:r>
          </w:p>
        </w:tc>
        <w:tc>
          <w:tcPr>
            <w:tcW w:type="dxa" w:w="3060"/>
          </w:tcPr>
          <w:p w14:paraId="13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00"/>
          </w:tcPr>
          <w:p w14:paraId="14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Английский язык</w:t>
            </w:r>
          </w:p>
        </w:tc>
        <w:tc>
          <w:tcPr>
            <w:tcW w:type="dxa" w:w="3560"/>
          </w:tcPr>
          <w:p w14:paraId="15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Русский язык</w:t>
            </w:r>
          </w:p>
        </w:tc>
      </w:tr>
      <w:tr>
        <w:tc>
          <w:tcPr>
            <w:tcW w:type="dxa" w:w="2033"/>
          </w:tcPr>
          <w:p w14:paraId="16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22 сентября</w:t>
            </w:r>
          </w:p>
        </w:tc>
        <w:tc>
          <w:tcPr>
            <w:tcW w:type="dxa" w:w="2917"/>
          </w:tcPr>
          <w:p w14:paraId="17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18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Русский язык</w:t>
            </w:r>
          </w:p>
        </w:tc>
        <w:tc>
          <w:tcPr>
            <w:tcW w:type="dxa" w:w="3000"/>
          </w:tcPr>
          <w:p w14:paraId="19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560"/>
          </w:tcPr>
          <w:p w14:paraId="1A000000">
            <w:pPr>
              <w:rPr>
                <w:rFonts w:ascii="Times New Roman" w:hAnsi="Times New Roman"/>
                <w:sz w:val="36"/>
              </w:rPr>
            </w:pPr>
          </w:p>
        </w:tc>
      </w:tr>
      <w:tr>
        <w:tc>
          <w:tcPr>
            <w:tcW w:type="dxa" w:w="2033"/>
          </w:tcPr>
          <w:p w14:paraId="1B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27 сентября</w:t>
            </w:r>
          </w:p>
        </w:tc>
        <w:tc>
          <w:tcPr>
            <w:tcW w:type="dxa" w:w="2917"/>
          </w:tcPr>
          <w:p w14:paraId="1C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История</w:t>
            </w:r>
          </w:p>
        </w:tc>
        <w:tc>
          <w:tcPr>
            <w:tcW w:type="dxa" w:w="3060"/>
          </w:tcPr>
          <w:p w14:paraId="1D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00"/>
          </w:tcPr>
          <w:p w14:paraId="1E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560"/>
          </w:tcPr>
          <w:p w14:paraId="1F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математика </w:t>
            </w:r>
          </w:p>
        </w:tc>
      </w:tr>
      <w:tr>
        <w:tc>
          <w:tcPr>
            <w:tcW w:type="dxa" w:w="2033"/>
          </w:tcPr>
          <w:p w14:paraId="20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28 сентября</w:t>
            </w:r>
          </w:p>
        </w:tc>
        <w:tc>
          <w:tcPr>
            <w:tcW w:type="dxa" w:w="2917"/>
          </w:tcPr>
          <w:p w14:paraId="21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22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00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Гуманитарный предмет</w:t>
            </w:r>
          </w:p>
        </w:tc>
        <w:tc>
          <w:tcPr>
            <w:tcW w:type="dxa" w:w="3560"/>
          </w:tcPr>
          <w:p w14:paraId="24000000">
            <w:pPr>
              <w:rPr>
                <w:rFonts w:ascii="Times New Roman" w:hAnsi="Times New Roman"/>
                <w:sz w:val="36"/>
              </w:rPr>
            </w:pPr>
          </w:p>
        </w:tc>
      </w:tr>
      <w:tr>
        <w:tc>
          <w:tcPr>
            <w:tcW w:type="dxa" w:w="2033"/>
          </w:tcPr>
          <w:p w14:paraId="25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29 сентября</w:t>
            </w:r>
          </w:p>
        </w:tc>
        <w:tc>
          <w:tcPr>
            <w:tcW w:type="dxa" w:w="2917"/>
          </w:tcPr>
          <w:p w14:paraId="26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27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00"/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560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Ест-научный предмет</w:t>
            </w:r>
          </w:p>
        </w:tc>
      </w:tr>
      <w:tr>
        <w:tc>
          <w:tcPr>
            <w:tcW w:type="dxa" w:w="2033"/>
          </w:tcPr>
          <w:p w14:paraId="2A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04 октября</w:t>
            </w:r>
          </w:p>
        </w:tc>
        <w:tc>
          <w:tcPr>
            <w:tcW w:type="dxa" w:w="2917"/>
          </w:tcPr>
          <w:p w14:paraId="2B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2C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Ест-научный предмет</w:t>
            </w:r>
          </w:p>
        </w:tc>
        <w:tc>
          <w:tcPr>
            <w:tcW w:type="dxa" w:w="3000"/>
          </w:tcPr>
          <w:p w14:paraId="2D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 xml:space="preserve"> </w:t>
            </w:r>
          </w:p>
        </w:tc>
        <w:tc>
          <w:tcPr>
            <w:tcW w:type="dxa" w:w="3560"/>
          </w:tcPr>
          <w:p w14:paraId="2E000000">
            <w:pPr>
              <w:rPr>
                <w:rFonts w:ascii="Times New Roman" w:hAnsi="Times New Roman"/>
                <w:sz w:val="36"/>
              </w:rPr>
            </w:pPr>
          </w:p>
        </w:tc>
      </w:tr>
      <w:tr>
        <w:tc>
          <w:tcPr>
            <w:tcW w:type="dxa" w:w="2033"/>
          </w:tcPr>
          <w:p w14:paraId="2F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07 октября</w:t>
            </w:r>
          </w:p>
        </w:tc>
        <w:tc>
          <w:tcPr>
            <w:tcW w:type="dxa" w:w="2917"/>
          </w:tcPr>
          <w:p w14:paraId="30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31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00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Ест-научный предмет</w:t>
            </w:r>
          </w:p>
        </w:tc>
        <w:tc>
          <w:tcPr>
            <w:tcW w:type="dxa" w:w="3560"/>
          </w:tcPr>
          <w:p w14:paraId="33000000">
            <w:pPr>
              <w:rPr>
                <w:rFonts w:ascii="Times New Roman" w:hAnsi="Times New Roman"/>
                <w:sz w:val="36"/>
              </w:rPr>
            </w:pPr>
          </w:p>
        </w:tc>
      </w:tr>
      <w:tr>
        <w:tc>
          <w:tcPr>
            <w:tcW w:type="dxa" w:w="2033"/>
          </w:tcPr>
          <w:p w14:paraId="34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11 октября</w:t>
            </w:r>
          </w:p>
        </w:tc>
        <w:tc>
          <w:tcPr>
            <w:tcW w:type="dxa" w:w="2917"/>
          </w:tcPr>
          <w:p w14:paraId="35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36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00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560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Гуманитарный предмет</w:t>
            </w:r>
          </w:p>
        </w:tc>
      </w:tr>
      <w:tr>
        <w:tc>
          <w:tcPr>
            <w:tcW w:type="dxa" w:w="2033"/>
          </w:tcPr>
          <w:p w14:paraId="39000000">
            <w:pPr>
              <w:ind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12 октября</w:t>
            </w:r>
          </w:p>
        </w:tc>
        <w:tc>
          <w:tcPr>
            <w:tcW w:type="dxa" w:w="2917"/>
          </w:tcPr>
          <w:p w14:paraId="3A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060"/>
          </w:tcPr>
          <w:p w14:paraId="3B000000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Гуманитарный предмет</w:t>
            </w:r>
          </w:p>
        </w:tc>
        <w:tc>
          <w:tcPr>
            <w:tcW w:type="dxa" w:w="3000"/>
          </w:tcPr>
          <w:p w14:paraId="3C000000">
            <w:pPr>
              <w:rPr>
                <w:rFonts w:ascii="Times New Roman" w:hAnsi="Times New Roman"/>
                <w:sz w:val="36"/>
              </w:rPr>
            </w:pPr>
          </w:p>
        </w:tc>
        <w:tc>
          <w:tcPr>
            <w:tcW w:type="dxa" w:w="3560"/>
          </w:tcPr>
          <w:p w14:paraId="3D000000">
            <w:pPr>
              <w:rPr>
                <w:rFonts w:ascii="Times New Roman" w:hAnsi="Times New Roman"/>
                <w:sz w:val="36"/>
              </w:rPr>
            </w:pPr>
          </w:p>
        </w:tc>
      </w:tr>
    </w:tbl>
    <w:p w14:paraId="3E000000">
      <w:pPr>
        <w:spacing w:after="0" w:line="240" w:lineRule="auto"/>
        <w:ind/>
        <w:jc w:val="center"/>
        <w:rPr>
          <w:rFonts w:ascii="Times New Roman" w:hAnsi="Times New Roman"/>
        </w:rPr>
      </w:pPr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