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71" w:rsidRDefault="00666A71" w:rsidP="00273C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-384810</wp:posOffset>
            </wp:positionV>
            <wp:extent cx="7274006" cy="1325880"/>
            <wp:effectExtent l="0" t="0" r="3175" b="7620"/>
            <wp:wrapNone/>
            <wp:docPr id="1" name="Рисунок 1" descr="C:\Users\Пользователь\YandexDisk\Скриншоты\2020-12-20_16-09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YandexDisk\Скриншоты\2020-12-20_16-09-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40" t="15943" r="7348" b="24449"/>
                    <a:stretch/>
                  </pic:blipFill>
                  <pic:spPr bwMode="auto">
                    <a:xfrm>
                      <a:off x="0" y="0"/>
                      <a:ext cx="7274006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66A71" w:rsidRDefault="00666A71" w:rsidP="00666A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A71" w:rsidRDefault="00666A71" w:rsidP="00666A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CBA" w:rsidRDefault="00273CBA" w:rsidP="00666A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A71" w:rsidRPr="00755A48" w:rsidRDefault="00666A71" w:rsidP="00755A4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66A71" w:rsidRDefault="00666A71" w:rsidP="00666A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177">
        <w:rPr>
          <w:rFonts w:ascii="Times New Roman" w:hAnsi="Times New Roman" w:cs="Times New Roman"/>
          <w:b/>
          <w:sz w:val="24"/>
          <w:szCs w:val="24"/>
        </w:rPr>
        <w:t xml:space="preserve">АНАЛИЗ РАБОТЫ ЦЕНТРА ОБРАЗОВАНИЯ ЦИФРОВОГО И </w:t>
      </w:r>
    </w:p>
    <w:p w:rsidR="00666A71" w:rsidRDefault="00666A71" w:rsidP="00666A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177">
        <w:rPr>
          <w:rFonts w:ascii="Times New Roman" w:hAnsi="Times New Roman" w:cs="Times New Roman"/>
          <w:b/>
          <w:sz w:val="24"/>
          <w:szCs w:val="24"/>
        </w:rPr>
        <w:t xml:space="preserve">ГУМАНИТАРНОГО ПРОФИЛЕЙ «ТОЧКА РОСТА» </w:t>
      </w:r>
    </w:p>
    <w:p w:rsidR="00666A71" w:rsidRPr="004C1177" w:rsidRDefault="00666A71" w:rsidP="00666A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177">
        <w:rPr>
          <w:rFonts w:ascii="Times New Roman" w:hAnsi="Times New Roman" w:cs="Times New Roman"/>
          <w:b/>
          <w:sz w:val="24"/>
          <w:szCs w:val="24"/>
        </w:rPr>
        <w:t xml:space="preserve">НА БАЗЕ МБОУ </w:t>
      </w:r>
      <w:r w:rsidR="00755A48">
        <w:rPr>
          <w:rFonts w:ascii="Times New Roman" w:hAnsi="Times New Roman" w:cs="Times New Roman"/>
          <w:b/>
          <w:sz w:val="24"/>
          <w:szCs w:val="24"/>
        </w:rPr>
        <w:t>СОШ С. СОСНОВКА</w:t>
      </w:r>
    </w:p>
    <w:p w:rsidR="00666A71" w:rsidRDefault="008568DE" w:rsidP="00666A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Сентябрь – март </w:t>
      </w:r>
      <w:r w:rsidR="00666A71" w:rsidRPr="004C1177">
        <w:rPr>
          <w:rFonts w:ascii="Times New Roman" w:hAnsi="Times New Roman" w:cs="Times New Roman"/>
          <w:b/>
          <w:sz w:val="24"/>
          <w:szCs w:val="24"/>
        </w:rPr>
        <w:t>202</w:t>
      </w:r>
      <w:r w:rsidR="00273CBA">
        <w:rPr>
          <w:rFonts w:ascii="Times New Roman" w:hAnsi="Times New Roman" w:cs="Times New Roman"/>
          <w:b/>
          <w:sz w:val="24"/>
          <w:szCs w:val="24"/>
        </w:rPr>
        <w:t>1</w:t>
      </w:r>
      <w:r w:rsidR="00666A71" w:rsidRPr="004C1177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273CBA">
        <w:rPr>
          <w:rFonts w:ascii="Times New Roman" w:hAnsi="Times New Roman" w:cs="Times New Roman"/>
          <w:b/>
          <w:sz w:val="24"/>
          <w:szCs w:val="24"/>
        </w:rPr>
        <w:t>2</w:t>
      </w:r>
      <w:r w:rsidR="00666A71" w:rsidRPr="004C11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CBA" w:rsidRPr="004C1177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273CBA" w:rsidRDefault="00273CBA" w:rsidP="006C457E">
      <w:pPr>
        <w:spacing w:after="0"/>
        <w:ind w:firstLine="709"/>
        <w:jc w:val="both"/>
      </w:pPr>
    </w:p>
    <w:p w:rsidR="00273CBA" w:rsidRPr="006C457E" w:rsidRDefault="00273CBA" w:rsidP="006C45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57E">
        <w:rPr>
          <w:rFonts w:ascii="Times New Roman" w:hAnsi="Times New Roman" w:cs="Times New Roman"/>
          <w:sz w:val="24"/>
          <w:szCs w:val="24"/>
        </w:rPr>
        <w:t xml:space="preserve">Центр образования цифрового и гуманитарного профилей «Точка роста» был открыт в МБОУ </w:t>
      </w:r>
      <w:r w:rsidR="00755A48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gramStart"/>
      <w:r w:rsidR="00755A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55A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55A48">
        <w:rPr>
          <w:rFonts w:ascii="Times New Roman" w:hAnsi="Times New Roman" w:cs="Times New Roman"/>
          <w:sz w:val="24"/>
          <w:szCs w:val="24"/>
        </w:rPr>
        <w:t>Сосновка</w:t>
      </w:r>
      <w:proofErr w:type="gramEnd"/>
      <w:r w:rsidRPr="006C457E">
        <w:rPr>
          <w:rFonts w:ascii="Times New Roman" w:hAnsi="Times New Roman" w:cs="Times New Roman"/>
          <w:sz w:val="24"/>
          <w:szCs w:val="24"/>
        </w:rPr>
        <w:t xml:space="preserve"> в 2020 г. в рамках реализации федерального проекта «Современная школа»</w:t>
      </w:r>
      <w:r w:rsidR="004962EC">
        <w:rPr>
          <w:rFonts w:ascii="Times New Roman" w:hAnsi="Times New Roman" w:cs="Times New Roman"/>
          <w:sz w:val="24"/>
          <w:szCs w:val="24"/>
        </w:rPr>
        <w:t xml:space="preserve"> национального проекта «Образование».</w:t>
      </w:r>
    </w:p>
    <w:p w:rsidR="00661FD8" w:rsidRPr="00661FD8" w:rsidRDefault="00661FD8" w:rsidP="00661F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1FD8">
        <w:rPr>
          <w:rFonts w:ascii="Times New Roman" w:hAnsi="Times New Roman" w:cs="Times New Roman"/>
          <w:sz w:val="24"/>
          <w:szCs w:val="24"/>
          <w:u w:val="single"/>
        </w:rPr>
        <w:t>Цели Центра:</w:t>
      </w:r>
    </w:p>
    <w:p w:rsidR="00661FD8" w:rsidRDefault="00661FD8" w:rsidP="00661F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FD8">
        <w:rPr>
          <w:rFonts w:ascii="Times New Roman" w:hAnsi="Times New Roman" w:cs="Times New Roman"/>
          <w:sz w:val="24"/>
          <w:szCs w:val="24"/>
        </w:rPr>
        <w:t xml:space="preserve">•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технического и гуманитарного профилей; </w:t>
      </w:r>
    </w:p>
    <w:p w:rsidR="00661FD8" w:rsidRDefault="00661FD8" w:rsidP="00661F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FD8">
        <w:rPr>
          <w:rFonts w:ascii="Times New Roman" w:hAnsi="Times New Roman" w:cs="Times New Roman"/>
          <w:sz w:val="24"/>
          <w:szCs w:val="24"/>
        </w:rPr>
        <w:t>• обновление содержания и совершенствование методов обучения предметных областей "Технология", "</w:t>
      </w:r>
      <w:r>
        <w:rPr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  <w:r w:rsidRPr="00661FD8">
        <w:rPr>
          <w:rFonts w:ascii="Times New Roman" w:hAnsi="Times New Roman" w:cs="Times New Roman"/>
          <w:sz w:val="24"/>
          <w:szCs w:val="24"/>
        </w:rPr>
        <w:t>", "</w:t>
      </w:r>
      <w:r>
        <w:rPr>
          <w:rFonts w:ascii="Times New Roman" w:hAnsi="Times New Roman" w:cs="Times New Roman"/>
          <w:sz w:val="24"/>
          <w:szCs w:val="24"/>
        </w:rPr>
        <w:t>Информатика</w:t>
      </w:r>
      <w:r w:rsidRPr="00661FD8">
        <w:rPr>
          <w:rFonts w:ascii="Times New Roman" w:hAnsi="Times New Roman" w:cs="Times New Roman"/>
          <w:sz w:val="24"/>
          <w:szCs w:val="24"/>
        </w:rPr>
        <w:t>".</w:t>
      </w:r>
    </w:p>
    <w:p w:rsidR="00661FD8" w:rsidRPr="004962EC" w:rsidRDefault="00661FD8" w:rsidP="00661F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62EC">
        <w:rPr>
          <w:rFonts w:ascii="Times New Roman" w:hAnsi="Times New Roman" w:cs="Times New Roman"/>
          <w:sz w:val="24"/>
          <w:szCs w:val="24"/>
          <w:u w:val="single"/>
        </w:rPr>
        <w:t>Основные задачи Центра:</w:t>
      </w:r>
    </w:p>
    <w:p w:rsidR="00661FD8" w:rsidRPr="00661FD8" w:rsidRDefault="00661FD8" w:rsidP="00661F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FD8">
        <w:rPr>
          <w:rFonts w:ascii="Times New Roman" w:hAnsi="Times New Roman" w:cs="Times New Roman"/>
          <w:sz w:val="24"/>
          <w:szCs w:val="24"/>
        </w:rPr>
        <w:t>1) обновление содержания преподавания основных общеобразовательных программ по предметным областям "Технология", "</w:t>
      </w:r>
      <w:r>
        <w:rPr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  <w:r w:rsidRPr="00661FD8">
        <w:rPr>
          <w:rFonts w:ascii="Times New Roman" w:hAnsi="Times New Roman" w:cs="Times New Roman"/>
          <w:sz w:val="24"/>
          <w:szCs w:val="24"/>
        </w:rPr>
        <w:t>", "</w:t>
      </w:r>
      <w:r>
        <w:rPr>
          <w:rFonts w:ascii="Times New Roman" w:hAnsi="Times New Roman" w:cs="Times New Roman"/>
          <w:sz w:val="24"/>
          <w:szCs w:val="24"/>
        </w:rPr>
        <w:t>Информатика</w:t>
      </w:r>
      <w:r w:rsidRPr="00661FD8">
        <w:rPr>
          <w:rFonts w:ascii="Times New Roman" w:hAnsi="Times New Roman" w:cs="Times New Roman"/>
          <w:sz w:val="24"/>
          <w:szCs w:val="24"/>
        </w:rPr>
        <w:t>" на обновленном учебном оборудовании;</w:t>
      </w:r>
    </w:p>
    <w:p w:rsidR="00661FD8" w:rsidRPr="00661FD8" w:rsidRDefault="00661FD8" w:rsidP="00661F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FD8">
        <w:rPr>
          <w:rFonts w:ascii="Times New Roman" w:hAnsi="Times New Roman" w:cs="Times New Roman"/>
          <w:sz w:val="24"/>
          <w:szCs w:val="24"/>
        </w:rPr>
        <w:t>2) 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661FD8" w:rsidRPr="00661FD8" w:rsidRDefault="00661FD8" w:rsidP="00661F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FD8">
        <w:rPr>
          <w:rFonts w:ascii="Times New Roman" w:hAnsi="Times New Roman" w:cs="Times New Roman"/>
          <w:sz w:val="24"/>
          <w:szCs w:val="24"/>
        </w:rPr>
        <w:t>3)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661FD8" w:rsidRPr="00661FD8" w:rsidRDefault="00661FD8" w:rsidP="00661F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FD8">
        <w:rPr>
          <w:rFonts w:ascii="Times New Roman" w:hAnsi="Times New Roman" w:cs="Times New Roman"/>
          <w:sz w:val="24"/>
          <w:szCs w:val="24"/>
        </w:rPr>
        <w:t>4)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</w:t>
      </w:r>
    </w:p>
    <w:p w:rsidR="00661FD8" w:rsidRDefault="00661FD8" w:rsidP="00661F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FD8">
        <w:rPr>
          <w:rFonts w:ascii="Times New Roman" w:hAnsi="Times New Roman" w:cs="Times New Roman"/>
          <w:sz w:val="24"/>
          <w:szCs w:val="24"/>
        </w:rPr>
        <w:t>В Центре функционируют две зоны. Кабинет проектной деятельности, который включает шахматную гостиную, медиазону и кабинет формирования цифровых и гуманитарных компетенций. Кабинеты оснащены современным оборудованием и техническими новинками.</w:t>
      </w:r>
    </w:p>
    <w:p w:rsidR="000B51E5" w:rsidRDefault="006C457E" w:rsidP="00661F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73CBA" w:rsidRPr="006C457E">
        <w:rPr>
          <w:rFonts w:ascii="Times New Roman" w:hAnsi="Times New Roman" w:cs="Times New Roman"/>
          <w:sz w:val="24"/>
          <w:szCs w:val="24"/>
        </w:rPr>
        <w:t xml:space="preserve">2021-2022 </w:t>
      </w:r>
      <w:r>
        <w:rPr>
          <w:rFonts w:ascii="Times New Roman" w:hAnsi="Times New Roman" w:cs="Times New Roman"/>
          <w:sz w:val="24"/>
          <w:szCs w:val="24"/>
        </w:rPr>
        <w:t>учебном году</w:t>
      </w:r>
      <w:r w:rsidR="00D94798">
        <w:rPr>
          <w:rFonts w:ascii="Times New Roman" w:hAnsi="Times New Roman" w:cs="Times New Roman"/>
          <w:sz w:val="24"/>
          <w:szCs w:val="24"/>
        </w:rPr>
        <w:t xml:space="preserve"> в центре</w:t>
      </w:r>
      <w:r>
        <w:rPr>
          <w:rFonts w:ascii="Times New Roman" w:hAnsi="Times New Roman" w:cs="Times New Roman"/>
          <w:sz w:val="24"/>
          <w:szCs w:val="24"/>
        </w:rPr>
        <w:t xml:space="preserve"> реализуются след</w:t>
      </w:r>
      <w:r w:rsidR="00755A48">
        <w:rPr>
          <w:rFonts w:ascii="Times New Roman" w:hAnsi="Times New Roman" w:cs="Times New Roman"/>
          <w:sz w:val="24"/>
          <w:szCs w:val="24"/>
        </w:rPr>
        <w:t>ующие образовательные программы: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2214"/>
        <w:gridCol w:w="3033"/>
        <w:gridCol w:w="2410"/>
        <w:gridCol w:w="2239"/>
      </w:tblGrid>
      <w:tr w:rsidR="003E417D" w:rsidRPr="006C457E" w:rsidTr="00D94798">
        <w:trPr>
          <w:jc w:val="center"/>
        </w:trPr>
        <w:tc>
          <w:tcPr>
            <w:tcW w:w="560" w:type="dxa"/>
            <w:vAlign w:val="center"/>
          </w:tcPr>
          <w:p w:rsidR="003E417D" w:rsidRPr="006C457E" w:rsidRDefault="003E417D" w:rsidP="003E417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57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C457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C457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14" w:type="dxa"/>
            <w:vAlign w:val="center"/>
          </w:tcPr>
          <w:p w:rsidR="003E417D" w:rsidRPr="006C457E" w:rsidRDefault="003E417D" w:rsidP="003E417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57E">
              <w:rPr>
                <w:rFonts w:ascii="Times New Roman" w:hAnsi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5443" w:type="dxa"/>
            <w:gridSpan w:val="2"/>
            <w:vAlign w:val="center"/>
          </w:tcPr>
          <w:p w:rsidR="003E417D" w:rsidRPr="006C457E" w:rsidRDefault="003E417D" w:rsidP="003E417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57E">
              <w:rPr>
                <w:rFonts w:ascii="Times New Roman" w:hAnsi="Times New Roman"/>
                <w:b/>
                <w:sz w:val="24"/>
                <w:szCs w:val="24"/>
              </w:rPr>
              <w:t>Название модуля</w:t>
            </w:r>
          </w:p>
        </w:tc>
        <w:tc>
          <w:tcPr>
            <w:tcW w:w="2239" w:type="dxa"/>
            <w:vAlign w:val="center"/>
          </w:tcPr>
          <w:p w:rsidR="003E417D" w:rsidRPr="006C457E" w:rsidRDefault="003E417D" w:rsidP="003E417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57E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6C457E" w:rsidTr="003E417D">
        <w:trPr>
          <w:trHeight w:val="500"/>
          <w:jc w:val="center"/>
        </w:trPr>
        <w:tc>
          <w:tcPr>
            <w:tcW w:w="10456" w:type="dxa"/>
            <w:gridSpan w:val="5"/>
            <w:vAlign w:val="center"/>
          </w:tcPr>
          <w:p w:rsidR="006C457E" w:rsidRPr="003E417D" w:rsidRDefault="006C457E" w:rsidP="003E417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17D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</w:tr>
      <w:tr w:rsidR="003E417D" w:rsidTr="00D94798">
        <w:trPr>
          <w:jc w:val="center"/>
        </w:trPr>
        <w:tc>
          <w:tcPr>
            <w:tcW w:w="560" w:type="dxa"/>
            <w:vAlign w:val="center"/>
          </w:tcPr>
          <w:p w:rsidR="003E417D" w:rsidRPr="003E417D" w:rsidRDefault="00755A48" w:rsidP="003E41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4" w:type="dxa"/>
            <w:vAlign w:val="center"/>
          </w:tcPr>
          <w:p w:rsidR="003E417D" w:rsidRPr="003E417D" w:rsidRDefault="003E417D" w:rsidP="00D94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17D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443" w:type="dxa"/>
            <w:gridSpan w:val="2"/>
            <w:vAlign w:val="center"/>
          </w:tcPr>
          <w:p w:rsidR="003E417D" w:rsidRPr="003E417D" w:rsidRDefault="00755A48" w:rsidP="003E41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3E417D" w:rsidRPr="003E417D" w:rsidRDefault="003E417D" w:rsidP="00755A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E417D">
              <w:rPr>
                <w:rFonts w:ascii="Times New Roman" w:hAnsi="Times New Roman"/>
                <w:sz w:val="24"/>
                <w:szCs w:val="24"/>
              </w:rPr>
              <w:t>8</w:t>
            </w:r>
            <w:r w:rsidR="00755A48">
              <w:rPr>
                <w:rFonts w:ascii="Times New Roman" w:hAnsi="Times New Roman"/>
                <w:sz w:val="24"/>
                <w:szCs w:val="24"/>
              </w:rPr>
              <w:t>-11</w:t>
            </w:r>
            <w:r w:rsidRPr="003E417D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39" w:type="dxa"/>
            <w:vAlign w:val="center"/>
          </w:tcPr>
          <w:p w:rsidR="003E417D" w:rsidRPr="003E417D" w:rsidRDefault="00755A48" w:rsidP="003E41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3E417D" w:rsidTr="00D94798">
        <w:trPr>
          <w:jc w:val="center"/>
        </w:trPr>
        <w:tc>
          <w:tcPr>
            <w:tcW w:w="560" w:type="dxa"/>
            <w:vAlign w:val="center"/>
          </w:tcPr>
          <w:p w:rsidR="003E417D" w:rsidRPr="003E417D" w:rsidRDefault="00755A48" w:rsidP="003E41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4" w:type="dxa"/>
            <w:vAlign w:val="center"/>
          </w:tcPr>
          <w:p w:rsidR="003E417D" w:rsidRPr="003E417D" w:rsidRDefault="003E417D" w:rsidP="003E41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17D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443" w:type="dxa"/>
            <w:gridSpan w:val="2"/>
            <w:vAlign w:val="center"/>
          </w:tcPr>
          <w:p w:rsidR="00755A48" w:rsidRDefault="00755A48" w:rsidP="003E41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  <w:p w:rsidR="003E417D" w:rsidRPr="003E417D" w:rsidRDefault="00755A48" w:rsidP="003E41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(7-11 класс)</w:t>
            </w:r>
          </w:p>
        </w:tc>
        <w:tc>
          <w:tcPr>
            <w:tcW w:w="2239" w:type="dxa"/>
            <w:vAlign w:val="center"/>
          </w:tcPr>
          <w:p w:rsidR="003E417D" w:rsidRPr="003E417D" w:rsidRDefault="00755A48" w:rsidP="003E41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E417D" w:rsidTr="00D94798">
        <w:trPr>
          <w:trHeight w:val="422"/>
          <w:jc w:val="center"/>
        </w:trPr>
        <w:tc>
          <w:tcPr>
            <w:tcW w:w="10456" w:type="dxa"/>
            <w:gridSpan w:val="5"/>
            <w:vAlign w:val="center"/>
          </w:tcPr>
          <w:p w:rsidR="003E417D" w:rsidRPr="003E417D" w:rsidRDefault="003E417D" w:rsidP="00D947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КУРСЫ ВНЕУРОЧНОЙ ДЕЯТЕЛЬНОСТИ</w:t>
            </w:r>
          </w:p>
        </w:tc>
      </w:tr>
      <w:tr w:rsidR="00D94798" w:rsidTr="00D94798">
        <w:trPr>
          <w:jc w:val="center"/>
        </w:trPr>
        <w:tc>
          <w:tcPr>
            <w:tcW w:w="560" w:type="dxa"/>
            <w:vAlign w:val="center"/>
          </w:tcPr>
          <w:p w:rsidR="00D94798" w:rsidRDefault="00D94798" w:rsidP="00D947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7" w:type="dxa"/>
            <w:gridSpan w:val="2"/>
            <w:vAlign w:val="center"/>
          </w:tcPr>
          <w:p w:rsidR="00D94798" w:rsidRPr="00D94798" w:rsidRDefault="001375E2" w:rsidP="001375E2">
            <w:pPr>
              <w:rPr>
                <w:rFonts w:ascii="Times New Roman" w:hAnsi="Times New Roman"/>
                <w:sz w:val="24"/>
                <w:szCs w:val="24"/>
              </w:rPr>
            </w:pPr>
            <w:r w:rsidRPr="001375E2">
              <w:rPr>
                <w:rFonts w:ascii="Times New Roman" w:hAnsi="Times New Roman"/>
                <w:sz w:val="24"/>
                <w:szCs w:val="28"/>
              </w:rPr>
              <w:t xml:space="preserve">Программирование в </w:t>
            </w:r>
            <w:r w:rsidRPr="001375E2">
              <w:rPr>
                <w:rFonts w:ascii="Times New Roman" w:hAnsi="Times New Roman"/>
                <w:sz w:val="24"/>
                <w:szCs w:val="28"/>
                <w:lang w:val="en-US"/>
              </w:rPr>
              <w:t>Scratch</w:t>
            </w:r>
            <w:r w:rsidRPr="001375E2">
              <w:rPr>
                <w:rFonts w:ascii="Times New Roman" w:hAnsi="Times New Roman"/>
                <w:sz w:val="24"/>
                <w:szCs w:val="28"/>
              </w:rPr>
              <w:t xml:space="preserve"> 5 </w:t>
            </w:r>
            <w:proofErr w:type="spellStart"/>
            <w:r w:rsidRPr="001375E2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4649" w:type="dxa"/>
            <w:gridSpan w:val="2"/>
            <w:vAlign w:val="center"/>
          </w:tcPr>
          <w:p w:rsidR="00D94798" w:rsidRPr="00D94798" w:rsidRDefault="001375E2" w:rsidP="00D947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Бахуле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755A48" w:rsidTr="00D94798">
        <w:trPr>
          <w:jc w:val="center"/>
        </w:trPr>
        <w:tc>
          <w:tcPr>
            <w:tcW w:w="560" w:type="dxa"/>
            <w:vAlign w:val="center"/>
          </w:tcPr>
          <w:p w:rsidR="00755A48" w:rsidRDefault="001375E2" w:rsidP="00D947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7" w:type="dxa"/>
            <w:gridSpan w:val="2"/>
            <w:vAlign w:val="center"/>
          </w:tcPr>
          <w:p w:rsidR="00755A48" w:rsidRPr="001375E2" w:rsidRDefault="001375E2" w:rsidP="001375E2">
            <w:pPr>
              <w:rPr>
                <w:rFonts w:ascii="Times New Roman" w:hAnsi="Times New Roman"/>
                <w:sz w:val="24"/>
                <w:szCs w:val="28"/>
              </w:rPr>
            </w:pPr>
            <w:r w:rsidRPr="001375E2">
              <w:rPr>
                <w:rFonts w:ascii="Times New Roman" w:hAnsi="Times New Roman"/>
                <w:sz w:val="24"/>
                <w:szCs w:val="28"/>
              </w:rPr>
              <w:t>Проектирование материальной среды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4649" w:type="dxa"/>
            <w:gridSpan w:val="2"/>
            <w:vAlign w:val="center"/>
          </w:tcPr>
          <w:p w:rsidR="00755A48" w:rsidRDefault="001375E2" w:rsidP="00D947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Бахуле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1375E2" w:rsidTr="00D94798">
        <w:trPr>
          <w:jc w:val="center"/>
        </w:trPr>
        <w:tc>
          <w:tcPr>
            <w:tcW w:w="560" w:type="dxa"/>
            <w:vAlign w:val="center"/>
          </w:tcPr>
          <w:p w:rsidR="001375E2" w:rsidRDefault="001375E2" w:rsidP="00D947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7" w:type="dxa"/>
            <w:gridSpan w:val="2"/>
            <w:vAlign w:val="center"/>
          </w:tcPr>
          <w:p w:rsidR="001375E2" w:rsidRPr="001375E2" w:rsidRDefault="001375E2" w:rsidP="001375E2">
            <w:pPr>
              <w:rPr>
                <w:rFonts w:ascii="Times New Roman" w:hAnsi="Times New Roman"/>
                <w:sz w:val="24"/>
                <w:szCs w:val="28"/>
              </w:rPr>
            </w:pPr>
            <w:r w:rsidRPr="001375E2">
              <w:rPr>
                <w:rFonts w:ascii="Times New Roman" w:hAnsi="Times New Roman"/>
                <w:sz w:val="24"/>
                <w:szCs w:val="28"/>
              </w:rPr>
              <w:t xml:space="preserve">Разработка приложений </w:t>
            </w:r>
            <w:proofErr w:type="spellStart"/>
            <w:r w:rsidRPr="001375E2">
              <w:rPr>
                <w:rFonts w:ascii="Times New Roman" w:hAnsi="Times New Roman"/>
                <w:sz w:val="24"/>
                <w:szCs w:val="28"/>
              </w:rPr>
              <w:t>доп</w:t>
            </w:r>
            <w:proofErr w:type="gramStart"/>
            <w:r w:rsidRPr="001375E2"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 w:rsidRPr="001375E2">
              <w:rPr>
                <w:rFonts w:ascii="Times New Roman" w:hAnsi="Times New Roman"/>
                <w:sz w:val="24"/>
                <w:szCs w:val="28"/>
              </w:rPr>
              <w:t>еальности</w:t>
            </w:r>
            <w:proofErr w:type="spellEnd"/>
            <w:r w:rsidRPr="001375E2">
              <w:rPr>
                <w:rFonts w:ascii="Times New Roman" w:hAnsi="Times New Roman"/>
                <w:sz w:val="24"/>
                <w:szCs w:val="28"/>
              </w:rPr>
              <w:t xml:space="preserve"> 7 </w:t>
            </w:r>
            <w:proofErr w:type="spellStart"/>
            <w:r w:rsidRPr="001375E2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4649" w:type="dxa"/>
            <w:gridSpan w:val="2"/>
            <w:vAlign w:val="center"/>
          </w:tcPr>
          <w:p w:rsidR="001375E2" w:rsidRDefault="001375E2" w:rsidP="00D947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Бахуле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1375E2" w:rsidTr="00D94798">
        <w:trPr>
          <w:jc w:val="center"/>
        </w:trPr>
        <w:tc>
          <w:tcPr>
            <w:tcW w:w="560" w:type="dxa"/>
            <w:vAlign w:val="center"/>
          </w:tcPr>
          <w:p w:rsidR="001375E2" w:rsidRDefault="001375E2" w:rsidP="00D947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7" w:type="dxa"/>
            <w:gridSpan w:val="2"/>
            <w:vAlign w:val="center"/>
          </w:tcPr>
          <w:p w:rsidR="001375E2" w:rsidRPr="001375E2" w:rsidRDefault="001375E2" w:rsidP="001375E2">
            <w:pPr>
              <w:rPr>
                <w:rFonts w:ascii="Times New Roman" w:hAnsi="Times New Roman"/>
                <w:sz w:val="24"/>
                <w:szCs w:val="28"/>
              </w:rPr>
            </w:pPr>
            <w:r w:rsidRPr="001375E2">
              <w:rPr>
                <w:rFonts w:ascii="Times New Roman" w:hAnsi="Times New Roman"/>
                <w:sz w:val="24"/>
                <w:szCs w:val="28"/>
              </w:rPr>
              <w:t>Программирование 8-11</w:t>
            </w:r>
          </w:p>
        </w:tc>
        <w:tc>
          <w:tcPr>
            <w:tcW w:w="4649" w:type="dxa"/>
            <w:gridSpan w:val="2"/>
            <w:vAlign w:val="center"/>
          </w:tcPr>
          <w:p w:rsidR="001375E2" w:rsidRDefault="001375E2" w:rsidP="00D947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Бахуле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1375E2" w:rsidTr="00D94798">
        <w:trPr>
          <w:jc w:val="center"/>
        </w:trPr>
        <w:tc>
          <w:tcPr>
            <w:tcW w:w="560" w:type="dxa"/>
            <w:vAlign w:val="center"/>
          </w:tcPr>
          <w:p w:rsidR="001375E2" w:rsidRDefault="001375E2" w:rsidP="00D947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7" w:type="dxa"/>
            <w:gridSpan w:val="2"/>
            <w:vAlign w:val="center"/>
          </w:tcPr>
          <w:p w:rsidR="001375E2" w:rsidRPr="001375E2" w:rsidRDefault="001375E2" w:rsidP="001375E2">
            <w:pPr>
              <w:rPr>
                <w:rFonts w:ascii="Times New Roman" w:hAnsi="Times New Roman"/>
                <w:sz w:val="24"/>
                <w:szCs w:val="28"/>
              </w:rPr>
            </w:pPr>
            <w:r w:rsidRPr="001375E2">
              <w:rPr>
                <w:rFonts w:ascii="Times New Roman" w:hAnsi="Times New Roman"/>
                <w:sz w:val="24"/>
                <w:szCs w:val="28"/>
              </w:rPr>
              <w:t xml:space="preserve">Промышленный дизайн 6 </w:t>
            </w:r>
            <w:proofErr w:type="spellStart"/>
            <w:r w:rsidRPr="001375E2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4649" w:type="dxa"/>
            <w:gridSpan w:val="2"/>
            <w:vAlign w:val="center"/>
          </w:tcPr>
          <w:p w:rsidR="001375E2" w:rsidRDefault="001375E2" w:rsidP="00D947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Ю.М.</w:t>
            </w:r>
          </w:p>
        </w:tc>
      </w:tr>
      <w:tr w:rsidR="001375E2" w:rsidTr="00D94798">
        <w:trPr>
          <w:jc w:val="center"/>
        </w:trPr>
        <w:tc>
          <w:tcPr>
            <w:tcW w:w="560" w:type="dxa"/>
            <w:vAlign w:val="center"/>
          </w:tcPr>
          <w:p w:rsidR="001375E2" w:rsidRDefault="001375E2" w:rsidP="00D947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7" w:type="dxa"/>
            <w:gridSpan w:val="2"/>
            <w:vAlign w:val="center"/>
          </w:tcPr>
          <w:p w:rsidR="001375E2" w:rsidRPr="001375E2" w:rsidRDefault="001375E2" w:rsidP="001375E2">
            <w:pPr>
              <w:rPr>
                <w:rFonts w:ascii="Times New Roman" w:hAnsi="Times New Roman"/>
                <w:sz w:val="24"/>
                <w:szCs w:val="28"/>
              </w:rPr>
            </w:pPr>
            <w:r w:rsidRPr="001375E2">
              <w:rPr>
                <w:rFonts w:ascii="Times New Roman" w:hAnsi="Times New Roman"/>
                <w:sz w:val="24"/>
                <w:szCs w:val="28"/>
              </w:rPr>
              <w:t xml:space="preserve">3Д моделирование 7 </w:t>
            </w:r>
            <w:proofErr w:type="spellStart"/>
            <w:r w:rsidRPr="001375E2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4649" w:type="dxa"/>
            <w:gridSpan w:val="2"/>
            <w:vAlign w:val="center"/>
          </w:tcPr>
          <w:p w:rsidR="001375E2" w:rsidRDefault="001375E2" w:rsidP="00D947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Ю.М.</w:t>
            </w:r>
          </w:p>
        </w:tc>
      </w:tr>
      <w:tr w:rsidR="001375E2" w:rsidTr="00D94798">
        <w:trPr>
          <w:jc w:val="center"/>
        </w:trPr>
        <w:tc>
          <w:tcPr>
            <w:tcW w:w="560" w:type="dxa"/>
            <w:vAlign w:val="center"/>
          </w:tcPr>
          <w:p w:rsidR="001375E2" w:rsidRDefault="001375E2" w:rsidP="00D947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7" w:type="dxa"/>
            <w:gridSpan w:val="2"/>
            <w:vAlign w:val="center"/>
          </w:tcPr>
          <w:p w:rsidR="001375E2" w:rsidRPr="001375E2" w:rsidRDefault="001375E2" w:rsidP="001375E2">
            <w:pPr>
              <w:rPr>
                <w:rFonts w:ascii="Times New Roman" w:hAnsi="Times New Roman"/>
                <w:sz w:val="24"/>
                <w:szCs w:val="28"/>
              </w:rPr>
            </w:pPr>
            <w:r w:rsidRPr="001375E2">
              <w:rPr>
                <w:rFonts w:ascii="Times New Roman" w:hAnsi="Times New Roman"/>
                <w:sz w:val="24"/>
                <w:szCs w:val="28"/>
              </w:rPr>
              <w:t xml:space="preserve">Геоинформационные технологии 8 </w:t>
            </w:r>
            <w:proofErr w:type="spellStart"/>
            <w:r w:rsidRPr="001375E2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4649" w:type="dxa"/>
            <w:gridSpan w:val="2"/>
            <w:vAlign w:val="center"/>
          </w:tcPr>
          <w:p w:rsidR="001375E2" w:rsidRDefault="001375E2" w:rsidP="00D947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Ю.М.</w:t>
            </w:r>
          </w:p>
        </w:tc>
      </w:tr>
      <w:tr w:rsidR="001375E2" w:rsidTr="00722E97">
        <w:trPr>
          <w:jc w:val="center"/>
        </w:trPr>
        <w:tc>
          <w:tcPr>
            <w:tcW w:w="10456" w:type="dxa"/>
            <w:gridSpan w:val="5"/>
            <w:vAlign w:val="center"/>
          </w:tcPr>
          <w:p w:rsidR="001375E2" w:rsidRPr="001375E2" w:rsidRDefault="001375E2" w:rsidP="00D947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5E2">
              <w:rPr>
                <w:rFonts w:ascii="Times New Roman" w:hAnsi="Times New Roman"/>
                <w:b/>
                <w:sz w:val="24"/>
                <w:szCs w:val="24"/>
              </w:rPr>
              <w:t>КРУЖКИ</w:t>
            </w:r>
          </w:p>
        </w:tc>
      </w:tr>
      <w:tr w:rsidR="001375E2" w:rsidTr="00D94798">
        <w:trPr>
          <w:jc w:val="center"/>
        </w:trPr>
        <w:tc>
          <w:tcPr>
            <w:tcW w:w="560" w:type="dxa"/>
            <w:vAlign w:val="center"/>
          </w:tcPr>
          <w:p w:rsidR="001375E2" w:rsidRDefault="001375E2" w:rsidP="00D947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7" w:type="dxa"/>
            <w:gridSpan w:val="2"/>
            <w:vAlign w:val="center"/>
          </w:tcPr>
          <w:p w:rsidR="001375E2" w:rsidRPr="001375E2" w:rsidRDefault="001375E2" w:rsidP="001375E2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Медиастудия</w:t>
            </w:r>
            <w:proofErr w:type="spellEnd"/>
          </w:p>
        </w:tc>
        <w:tc>
          <w:tcPr>
            <w:tcW w:w="4649" w:type="dxa"/>
            <w:gridSpan w:val="2"/>
            <w:vAlign w:val="center"/>
          </w:tcPr>
          <w:p w:rsidR="001375E2" w:rsidRDefault="001375E2" w:rsidP="00D947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Бахуле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1375E2" w:rsidTr="00D94798">
        <w:trPr>
          <w:jc w:val="center"/>
        </w:trPr>
        <w:tc>
          <w:tcPr>
            <w:tcW w:w="560" w:type="dxa"/>
            <w:vAlign w:val="center"/>
          </w:tcPr>
          <w:p w:rsidR="001375E2" w:rsidRDefault="001375E2" w:rsidP="00D947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7" w:type="dxa"/>
            <w:gridSpan w:val="2"/>
            <w:vAlign w:val="center"/>
          </w:tcPr>
          <w:p w:rsidR="001375E2" w:rsidRDefault="001375E2" w:rsidP="001375E2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Юный механик</w:t>
            </w:r>
          </w:p>
        </w:tc>
        <w:tc>
          <w:tcPr>
            <w:tcW w:w="4649" w:type="dxa"/>
            <w:gridSpan w:val="2"/>
            <w:vAlign w:val="center"/>
          </w:tcPr>
          <w:p w:rsidR="001375E2" w:rsidRDefault="001375E2" w:rsidP="00D947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Ю.М.</w:t>
            </w:r>
          </w:p>
        </w:tc>
      </w:tr>
      <w:tr w:rsidR="001375E2" w:rsidTr="00D94798">
        <w:trPr>
          <w:jc w:val="center"/>
        </w:trPr>
        <w:tc>
          <w:tcPr>
            <w:tcW w:w="560" w:type="dxa"/>
            <w:vAlign w:val="center"/>
          </w:tcPr>
          <w:p w:rsidR="001375E2" w:rsidRDefault="001375E2" w:rsidP="00D947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7" w:type="dxa"/>
            <w:gridSpan w:val="2"/>
            <w:vAlign w:val="center"/>
          </w:tcPr>
          <w:p w:rsidR="001375E2" w:rsidRDefault="001375E2" w:rsidP="001375E2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Белая ладья</w:t>
            </w:r>
          </w:p>
        </w:tc>
        <w:tc>
          <w:tcPr>
            <w:tcW w:w="4649" w:type="dxa"/>
            <w:gridSpan w:val="2"/>
            <w:vAlign w:val="center"/>
          </w:tcPr>
          <w:p w:rsidR="001375E2" w:rsidRDefault="001375E2" w:rsidP="00D947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Хууракпан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1375E2" w:rsidTr="00D94798">
        <w:trPr>
          <w:jc w:val="center"/>
        </w:trPr>
        <w:tc>
          <w:tcPr>
            <w:tcW w:w="560" w:type="dxa"/>
            <w:vAlign w:val="center"/>
          </w:tcPr>
          <w:p w:rsidR="001375E2" w:rsidRDefault="001375E2" w:rsidP="00D947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7" w:type="dxa"/>
            <w:gridSpan w:val="2"/>
            <w:vAlign w:val="center"/>
          </w:tcPr>
          <w:p w:rsidR="001375E2" w:rsidRDefault="001375E2" w:rsidP="001375E2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Сайтостроение</w:t>
            </w:r>
            <w:proofErr w:type="spellEnd"/>
          </w:p>
        </w:tc>
        <w:tc>
          <w:tcPr>
            <w:tcW w:w="4649" w:type="dxa"/>
            <w:gridSpan w:val="2"/>
            <w:vAlign w:val="center"/>
          </w:tcPr>
          <w:p w:rsidR="001375E2" w:rsidRDefault="001375E2" w:rsidP="00D947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</w:tbl>
    <w:p w:rsidR="004962EC" w:rsidRDefault="004962EC" w:rsidP="004962E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62EC" w:rsidRDefault="004962EC" w:rsidP="004962E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П</w:t>
      </w:r>
      <w:r w:rsidRPr="004C11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4C11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 Центра образования цифрового и гуманитарного профилей «Точка роста» на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4C11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4C11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год, провод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ятся</w:t>
      </w:r>
      <w:r w:rsidRPr="004C11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различные</w:t>
      </w:r>
      <w:r w:rsidRPr="004C11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мероприятия:</w:t>
      </w:r>
    </w:p>
    <w:p w:rsidR="004962EC" w:rsidRPr="004C1177" w:rsidRDefault="004962EC" w:rsidP="004962E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67"/>
        <w:gridCol w:w="3341"/>
        <w:gridCol w:w="1988"/>
        <w:gridCol w:w="1725"/>
        <w:gridCol w:w="2693"/>
      </w:tblGrid>
      <w:tr w:rsidR="006C457E" w:rsidRPr="006C457E" w:rsidTr="000B51E5">
        <w:trPr>
          <w:trHeight w:val="742"/>
        </w:trPr>
        <w:tc>
          <w:tcPr>
            <w:tcW w:w="567" w:type="dxa"/>
            <w:vAlign w:val="center"/>
          </w:tcPr>
          <w:p w:rsidR="006C457E" w:rsidRPr="006C457E" w:rsidRDefault="006C457E" w:rsidP="000E35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57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41" w:type="dxa"/>
            <w:vAlign w:val="center"/>
          </w:tcPr>
          <w:p w:rsidR="006C457E" w:rsidRPr="006C457E" w:rsidRDefault="006C457E" w:rsidP="000E35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57E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8" w:type="dxa"/>
            <w:vAlign w:val="center"/>
          </w:tcPr>
          <w:p w:rsidR="006C457E" w:rsidRPr="006C457E" w:rsidRDefault="006C457E" w:rsidP="000E35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57E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725" w:type="dxa"/>
            <w:vAlign w:val="center"/>
          </w:tcPr>
          <w:p w:rsidR="006C457E" w:rsidRPr="006C457E" w:rsidRDefault="006C457E" w:rsidP="000E35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57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vAlign w:val="center"/>
          </w:tcPr>
          <w:p w:rsidR="006C457E" w:rsidRPr="006C457E" w:rsidRDefault="00BD4C08" w:rsidP="000E35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Охват</w:t>
            </w:r>
          </w:p>
        </w:tc>
      </w:tr>
      <w:tr w:rsidR="006C457E" w:rsidRPr="006C457E" w:rsidTr="000B51E5">
        <w:trPr>
          <w:trHeight w:val="461"/>
        </w:trPr>
        <w:tc>
          <w:tcPr>
            <w:tcW w:w="10314" w:type="dxa"/>
            <w:gridSpan w:val="5"/>
            <w:vAlign w:val="center"/>
          </w:tcPr>
          <w:p w:rsidR="006C457E" w:rsidRPr="006C457E" w:rsidRDefault="006C457E" w:rsidP="000E355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57E">
              <w:rPr>
                <w:rFonts w:ascii="Times New Roman" w:hAnsi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6C457E" w:rsidRPr="006C457E" w:rsidTr="000B51E5">
        <w:trPr>
          <w:trHeight w:val="1019"/>
        </w:trPr>
        <w:tc>
          <w:tcPr>
            <w:tcW w:w="567" w:type="dxa"/>
            <w:vAlign w:val="center"/>
          </w:tcPr>
          <w:p w:rsidR="006C457E" w:rsidRPr="006C457E" w:rsidRDefault="00C9573A" w:rsidP="000E35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C457E" w:rsidRPr="006C45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41" w:type="dxa"/>
            <w:vAlign w:val="center"/>
          </w:tcPr>
          <w:p w:rsidR="006C457E" w:rsidRPr="006C457E" w:rsidRDefault="006C457E" w:rsidP="000E35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57E">
              <w:rPr>
                <w:rFonts w:ascii="Times New Roman" w:hAnsi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1988" w:type="dxa"/>
            <w:vAlign w:val="center"/>
          </w:tcPr>
          <w:p w:rsidR="00557E5A" w:rsidRDefault="00557E5A" w:rsidP="00557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6C457E" w:rsidRPr="006C457E" w:rsidRDefault="00557E5A" w:rsidP="00557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725" w:type="dxa"/>
            <w:vAlign w:val="center"/>
          </w:tcPr>
          <w:p w:rsidR="00F47D9F" w:rsidRDefault="00C9573A" w:rsidP="000E35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6C457E" w:rsidRPr="006C457E" w:rsidRDefault="00C9573A" w:rsidP="000E35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693" w:type="dxa"/>
            <w:vAlign w:val="center"/>
          </w:tcPr>
          <w:p w:rsidR="006C457E" w:rsidRPr="006C457E" w:rsidRDefault="00C9573A" w:rsidP="000E35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B51E5" w:rsidRPr="006C457E" w:rsidTr="000B51E5">
        <w:trPr>
          <w:trHeight w:val="1019"/>
        </w:trPr>
        <w:tc>
          <w:tcPr>
            <w:tcW w:w="567" w:type="dxa"/>
            <w:vAlign w:val="center"/>
          </w:tcPr>
          <w:p w:rsidR="000B51E5" w:rsidRDefault="00557E5A" w:rsidP="000B5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B51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41" w:type="dxa"/>
            <w:vAlign w:val="center"/>
          </w:tcPr>
          <w:p w:rsidR="000B51E5" w:rsidRPr="000B51E5" w:rsidRDefault="00557E5A" w:rsidP="000B5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</w:t>
            </w:r>
            <w:r w:rsidR="000B51E5" w:rsidRPr="000B51E5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0B51E5" w:rsidRPr="000B51E5" w:rsidRDefault="000B51E5" w:rsidP="000B5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1E5">
              <w:rPr>
                <w:rFonts w:ascii="Times New Roman" w:hAnsi="Times New Roman"/>
                <w:sz w:val="24"/>
                <w:szCs w:val="24"/>
              </w:rPr>
              <w:t>«Объект из будущего»</w:t>
            </w:r>
          </w:p>
        </w:tc>
        <w:tc>
          <w:tcPr>
            <w:tcW w:w="1988" w:type="dxa"/>
            <w:vAlign w:val="center"/>
          </w:tcPr>
          <w:p w:rsidR="00557E5A" w:rsidRDefault="00557E5A" w:rsidP="00557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0B51E5" w:rsidRPr="000B51E5" w:rsidRDefault="00557E5A" w:rsidP="00557E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б класса</w:t>
            </w:r>
          </w:p>
        </w:tc>
        <w:tc>
          <w:tcPr>
            <w:tcW w:w="1725" w:type="dxa"/>
            <w:vAlign w:val="center"/>
          </w:tcPr>
          <w:p w:rsidR="000B51E5" w:rsidRPr="000B51E5" w:rsidRDefault="00557E5A" w:rsidP="000B5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2021</w:t>
            </w:r>
          </w:p>
        </w:tc>
        <w:tc>
          <w:tcPr>
            <w:tcW w:w="2693" w:type="dxa"/>
            <w:vAlign w:val="center"/>
          </w:tcPr>
          <w:p w:rsidR="000B51E5" w:rsidRPr="000B51E5" w:rsidRDefault="00557E5A" w:rsidP="000B5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4C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B51E5" w:rsidRPr="006C457E" w:rsidTr="000B51E5">
        <w:trPr>
          <w:trHeight w:val="419"/>
        </w:trPr>
        <w:tc>
          <w:tcPr>
            <w:tcW w:w="10314" w:type="dxa"/>
            <w:gridSpan w:val="5"/>
            <w:vAlign w:val="center"/>
          </w:tcPr>
          <w:p w:rsidR="000B51E5" w:rsidRPr="006C457E" w:rsidRDefault="000B51E5" w:rsidP="000B51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57E">
              <w:rPr>
                <w:rFonts w:ascii="Times New Roman" w:hAnsi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0B51E5" w:rsidRPr="006C457E" w:rsidTr="000B51E5">
        <w:trPr>
          <w:trHeight w:val="1265"/>
        </w:trPr>
        <w:tc>
          <w:tcPr>
            <w:tcW w:w="567" w:type="dxa"/>
            <w:vAlign w:val="center"/>
          </w:tcPr>
          <w:p w:rsidR="000B51E5" w:rsidRPr="006C457E" w:rsidRDefault="000B51E5" w:rsidP="000B5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57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41" w:type="dxa"/>
            <w:vAlign w:val="center"/>
          </w:tcPr>
          <w:p w:rsidR="000B51E5" w:rsidRPr="006C457E" w:rsidRDefault="000B51E5" w:rsidP="000B5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6C457E">
              <w:rPr>
                <w:rFonts w:ascii="Times New Roman" w:hAnsi="Times New Roman"/>
                <w:sz w:val="24"/>
                <w:szCs w:val="24"/>
              </w:rPr>
              <w:t>ахматный турнир «</w:t>
            </w:r>
            <w:r>
              <w:rPr>
                <w:rFonts w:ascii="Times New Roman" w:hAnsi="Times New Roman"/>
                <w:sz w:val="24"/>
                <w:szCs w:val="24"/>
              </w:rPr>
              <w:t>Отважная пешка</w:t>
            </w:r>
            <w:r w:rsidRPr="006C45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8" w:type="dxa"/>
            <w:vAlign w:val="center"/>
          </w:tcPr>
          <w:p w:rsidR="000B51E5" w:rsidRPr="006C457E" w:rsidRDefault="000B51E5" w:rsidP="000B5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57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725" w:type="dxa"/>
            <w:vAlign w:val="center"/>
          </w:tcPr>
          <w:p w:rsidR="000B51E5" w:rsidRPr="006C457E" w:rsidRDefault="00816C44" w:rsidP="000B5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0B51E5" w:rsidRPr="006C457E" w:rsidRDefault="00816C44" w:rsidP="000B5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693" w:type="dxa"/>
            <w:vAlign w:val="center"/>
          </w:tcPr>
          <w:p w:rsidR="000B51E5" w:rsidRPr="006C457E" w:rsidRDefault="00816C44" w:rsidP="000B5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B51E5" w:rsidRPr="006C457E" w:rsidTr="000B51E5">
        <w:trPr>
          <w:trHeight w:val="1265"/>
        </w:trPr>
        <w:tc>
          <w:tcPr>
            <w:tcW w:w="567" w:type="dxa"/>
            <w:vAlign w:val="center"/>
          </w:tcPr>
          <w:p w:rsidR="000B51E5" w:rsidRPr="006C457E" w:rsidRDefault="000B51E5" w:rsidP="000B5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57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41" w:type="dxa"/>
            <w:vAlign w:val="center"/>
          </w:tcPr>
          <w:p w:rsidR="000B51E5" w:rsidRPr="006C457E" w:rsidRDefault="000B51E5" w:rsidP="000B5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57E">
              <w:rPr>
                <w:rFonts w:ascii="Times New Roman" w:hAnsi="Times New Roman"/>
                <w:sz w:val="24"/>
                <w:szCs w:val="24"/>
              </w:rPr>
              <w:t>«Легомарафон»</w:t>
            </w:r>
          </w:p>
        </w:tc>
        <w:tc>
          <w:tcPr>
            <w:tcW w:w="1988" w:type="dxa"/>
            <w:vAlign w:val="center"/>
          </w:tcPr>
          <w:p w:rsidR="000B51E5" w:rsidRPr="006C457E" w:rsidRDefault="00816C44" w:rsidP="000B5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B51E5" w:rsidRPr="006C457E">
              <w:rPr>
                <w:rFonts w:ascii="Times New Roman" w:hAnsi="Times New Roman"/>
                <w:sz w:val="24"/>
                <w:szCs w:val="24"/>
              </w:rPr>
              <w:t>бучающиеся</w:t>
            </w:r>
          </w:p>
        </w:tc>
        <w:tc>
          <w:tcPr>
            <w:tcW w:w="1725" w:type="dxa"/>
            <w:vAlign w:val="center"/>
          </w:tcPr>
          <w:p w:rsidR="000B51E5" w:rsidRDefault="00816C44" w:rsidP="000B5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</w:t>
            </w:r>
            <w:r w:rsidR="000B51E5" w:rsidRPr="006C457E">
              <w:rPr>
                <w:rFonts w:ascii="Times New Roman" w:hAnsi="Times New Roman"/>
                <w:sz w:val="24"/>
                <w:szCs w:val="24"/>
              </w:rPr>
              <w:t xml:space="preserve">брь </w:t>
            </w:r>
          </w:p>
          <w:p w:rsidR="000B51E5" w:rsidRPr="006C457E" w:rsidRDefault="000B51E5" w:rsidP="000B5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57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693" w:type="dxa"/>
            <w:vAlign w:val="center"/>
          </w:tcPr>
          <w:p w:rsidR="000B51E5" w:rsidRPr="006C457E" w:rsidRDefault="00BD4C08" w:rsidP="000B5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B51E5" w:rsidRPr="006C457E" w:rsidTr="000B51E5">
        <w:trPr>
          <w:trHeight w:val="527"/>
        </w:trPr>
        <w:tc>
          <w:tcPr>
            <w:tcW w:w="10314" w:type="dxa"/>
            <w:gridSpan w:val="5"/>
            <w:vAlign w:val="center"/>
          </w:tcPr>
          <w:p w:rsidR="000B51E5" w:rsidRPr="006C457E" w:rsidRDefault="000B51E5" w:rsidP="000B51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57E">
              <w:rPr>
                <w:rFonts w:ascii="Times New Roman" w:hAnsi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0B51E5" w:rsidRPr="006C457E" w:rsidTr="000B51E5">
        <w:trPr>
          <w:trHeight w:val="870"/>
        </w:trPr>
        <w:tc>
          <w:tcPr>
            <w:tcW w:w="567" w:type="dxa"/>
            <w:vAlign w:val="center"/>
          </w:tcPr>
          <w:p w:rsidR="000B51E5" w:rsidRPr="009E654C" w:rsidRDefault="00816C44" w:rsidP="000B51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B51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41" w:type="dxa"/>
            <w:vAlign w:val="center"/>
          </w:tcPr>
          <w:p w:rsidR="000B51E5" w:rsidRPr="000E3557" w:rsidRDefault="000B51E5" w:rsidP="000B5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Профориентационный проект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«ЯРМАРКА ПРОФЕССИЙ»</w:t>
            </w:r>
          </w:p>
        </w:tc>
        <w:tc>
          <w:tcPr>
            <w:tcW w:w="1988" w:type="dxa"/>
            <w:vAlign w:val="center"/>
          </w:tcPr>
          <w:p w:rsidR="000B51E5" w:rsidRDefault="000B51E5" w:rsidP="000B5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</w:t>
            </w:r>
          </w:p>
          <w:p w:rsidR="000B51E5" w:rsidRPr="006C457E" w:rsidRDefault="000B51E5" w:rsidP="000B5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725" w:type="dxa"/>
            <w:vAlign w:val="center"/>
          </w:tcPr>
          <w:p w:rsidR="000B51E5" w:rsidRDefault="000B51E5" w:rsidP="000B5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0B51E5" w:rsidRPr="006C457E" w:rsidRDefault="000B51E5" w:rsidP="000B5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693" w:type="dxa"/>
            <w:vAlign w:val="center"/>
          </w:tcPr>
          <w:p w:rsidR="000B51E5" w:rsidRPr="006C457E" w:rsidRDefault="00816C44" w:rsidP="000B5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B51E5" w:rsidRPr="006C457E" w:rsidTr="000B51E5">
        <w:trPr>
          <w:trHeight w:val="870"/>
        </w:trPr>
        <w:tc>
          <w:tcPr>
            <w:tcW w:w="567" w:type="dxa"/>
            <w:vAlign w:val="center"/>
          </w:tcPr>
          <w:p w:rsidR="000B51E5" w:rsidRPr="009E654C" w:rsidRDefault="00816C44" w:rsidP="000B51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B51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41" w:type="dxa"/>
            <w:vAlign w:val="center"/>
          </w:tcPr>
          <w:p w:rsidR="000B51E5" w:rsidRPr="00B17E57" w:rsidRDefault="000B51E5" w:rsidP="000B51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7E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Международная профориентационная акция «День ИТ-знаний - 2021».</w:t>
            </w:r>
          </w:p>
        </w:tc>
        <w:tc>
          <w:tcPr>
            <w:tcW w:w="1988" w:type="dxa"/>
            <w:vAlign w:val="center"/>
          </w:tcPr>
          <w:p w:rsidR="000B51E5" w:rsidRDefault="000B51E5" w:rsidP="000B5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</w:t>
            </w:r>
          </w:p>
          <w:p w:rsidR="000B51E5" w:rsidRDefault="000B51E5" w:rsidP="000B5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725" w:type="dxa"/>
            <w:vAlign w:val="center"/>
          </w:tcPr>
          <w:p w:rsidR="000B51E5" w:rsidRDefault="000B51E5" w:rsidP="000B5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0B51E5" w:rsidRDefault="000B51E5" w:rsidP="000B5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693" w:type="dxa"/>
            <w:vAlign w:val="center"/>
          </w:tcPr>
          <w:p w:rsidR="000B51E5" w:rsidRPr="0002648F" w:rsidRDefault="00BD4C08" w:rsidP="000B51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623FF7" w:rsidRDefault="00623FF7" w:rsidP="00F47D9F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</w:p>
    <w:p w:rsidR="00257F13" w:rsidRDefault="00257F13" w:rsidP="00257F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F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Техническая база Центра образования цифрового и гуманитарного профилей «Точка роста» использ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уется </w:t>
      </w:r>
      <w:r w:rsidRPr="00257F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педагогами центра и школы во время дистанционного</w:t>
      </w:r>
      <w:r w:rsidR="00C95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обучения.</w:t>
      </w:r>
    </w:p>
    <w:p w:rsidR="00C9573A" w:rsidRDefault="00C9573A" w:rsidP="00D13A6E">
      <w:pPr>
        <w:ind w:firstLine="709"/>
        <w:jc w:val="right"/>
        <w:rPr>
          <w:rFonts w:ascii="Times New Roman" w:hAnsi="Times New Roman" w:cs="Times New Roman"/>
          <w:sz w:val="24"/>
          <w:szCs w:val="28"/>
        </w:rPr>
      </w:pPr>
    </w:p>
    <w:p w:rsidR="00D13A6E" w:rsidRPr="00D13A6E" w:rsidRDefault="00D13A6E" w:rsidP="00D13A6E">
      <w:pPr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D13A6E">
        <w:rPr>
          <w:rFonts w:ascii="Times New Roman" w:hAnsi="Times New Roman" w:cs="Times New Roman"/>
          <w:sz w:val="24"/>
          <w:szCs w:val="28"/>
        </w:rPr>
        <w:t>Таблица 4.</w:t>
      </w:r>
    </w:p>
    <w:p w:rsidR="00D13A6E" w:rsidRPr="00D13A6E" w:rsidRDefault="00D13A6E" w:rsidP="00D13A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A6E">
        <w:rPr>
          <w:rFonts w:ascii="Times New Roman" w:hAnsi="Times New Roman" w:cs="Times New Roman"/>
          <w:sz w:val="24"/>
          <w:szCs w:val="24"/>
        </w:rPr>
        <w:t>Сведения о достижении индикаторов и показателей при реализации основных и дополнительных общеобразовательных программ в региональной сети центров «Точка роста»</w:t>
      </w:r>
      <w:r w:rsidRPr="00D13A6E">
        <w:rPr>
          <w:rFonts w:ascii="Times New Roman" w:hAnsi="Times New Roman" w:cs="Times New Roman"/>
          <w:sz w:val="24"/>
          <w:szCs w:val="24"/>
        </w:rPr>
        <w:br/>
        <w:t xml:space="preserve">в ________ </w:t>
      </w:r>
      <w:r w:rsidRPr="00D13A6E">
        <w:rPr>
          <w:rFonts w:ascii="Times New Roman" w:hAnsi="Times New Roman" w:cs="Times New Roman"/>
          <w:i/>
          <w:iCs/>
          <w:sz w:val="24"/>
          <w:szCs w:val="24"/>
        </w:rPr>
        <w:t>(субъект РФ)</w:t>
      </w:r>
      <w:r w:rsidRPr="00D13A6E">
        <w:rPr>
          <w:rFonts w:ascii="Times New Roman" w:hAnsi="Times New Roman" w:cs="Times New Roman"/>
          <w:sz w:val="24"/>
          <w:szCs w:val="24"/>
        </w:rPr>
        <w:t xml:space="preserve"> по состоянию </w:t>
      </w:r>
      <w:proofErr w:type="gramStart"/>
      <w:r w:rsidRPr="00D13A6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13A6E"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D13A6E">
        <w:rPr>
          <w:rFonts w:ascii="Times New Roman" w:hAnsi="Times New Roman" w:cs="Times New Roman"/>
          <w:i/>
          <w:iCs/>
          <w:sz w:val="24"/>
          <w:szCs w:val="24"/>
        </w:rPr>
        <w:t>(дата)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5879"/>
        <w:gridCol w:w="1808"/>
        <w:gridCol w:w="1978"/>
      </w:tblGrid>
      <w:tr w:rsidR="00D13A6E" w:rsidRPr="00D13A6E" w:rsidTr="000B51E5">
        <w:tc>
          <w:tcPr>
            <w:tcW w:w="530" w:type="dxa"/>
          </w:tcPr>
          <w:p w:rsidR="00D13A6E" w:rsidRPr="00D13A6E" w:rsidRDefault="00D13A6E" w:rsidP="000B5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79" w:type="dxa"/>
          </w:tcPr>
          <w:p w:rsidR="00D13A6E" w:rsidRPr="00D13A6E" w:rsidRDefault="00D13A6E" w:rsidP="000B5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  <w:r w:rsidRPr="00D13A6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D13A6E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808" w:type="dxa"/>
          </w:tcPr>
          <w:p w:rsidR="00D13A6E" w:rsidRPr="00D13A6E" w:rsidRDefault="00D13A6E" w:rsidP="000B51E5">
            <w:pPr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>Плановое значение в целом по субъекту РФ на конец отчетного года</w:t>
            </w:r>
          </w:p>
        </w:tc>
        <w:tc>
          <w:tcPr>
            <w:tcW w:w="1978" w:type="dxa"/>
          </w:tcPr>
          <w:p w:rsidR="00D13A6E" w:rsidRPr="00D13A6E" w:rsidRDefault="00D13A6E" w:rsidP="000B51E5">
            <w:pPr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>Достигнутое значение в целом по субъекту</w:t>
            </w:r>
          </w:p>
        </w:tc>
      </w:tr>
      <w:tr w:rsidR="00D13A6E" w:rsidRPr="00D13A6E" w:rsidTr="000B51E5">
        <w:tc>
          <w:tcPr>
            <w:tcW w:w="530" w:type="dxa"/>
          </w:tcPr>
          <w:p w:rsidR="00D13A6E" w:rsidRPr="00D13A6E" w:rsidRDefault="00D13A6E" w:rsidP="000B5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79" w:type="dxa"/>
          </w:tcPr>
          <w:p w:rsidR="00D13A6E" w:rsidRPr="00D13A6E" w:rsidRDefault="00D13A6E" w:rsidP="000B5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 xml:space="preserve">Численность детей, обучающихся по предметной области «Технология» на обновленной материально-технической базе Центра «Точка роста» </w:t>
            </w:r>
          </w:p>
        </w:tc>
        <w:tc>
          <w:tcPr>
            <w:tcW w:w="1808" w:type="dxa"/>
          </w:tcPr>
          <w:p w:rsidR="00D13A6E" w:rsidRPr="00D13A6E" w:rsidRDefault="00816C44" w:rsidP="00816C4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978" w:type="dxa"/>
          </w:tcPr>
          <w:p w:rsidR="00D13A6E" w:rsidRPr="00D13A6E" w:rsidRDefault="00816C44" w:rsidP="00816C44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D13A6E" w:rsidRPr="00D13A6E" w:rsidTr="000B51E5">
        <w:tc>
          <w:tcPr>
            <w:tcW w:w="530" w:type="dxa"/>
          </w:tcPr>
          <w:p w:rsidR="00D13A6E" w:rsidRPr="00D13A6E" w:rsidRDefault="00D13A6E" w:rsidP="000B5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79" w:type="dxa"/>
          </w:tcPr>
          <w:p w:rsidR="00D13A6E" w:rsidRPr="00D13A6E" w:rsidRDefault="00D13A6E" w:rsidP="000B5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 xml:space="preserve">Численность детей, обучающихся по учебным предметам «Основы безопасности жизнедеятельности» и «Информатика» на базе Центра «Точка роста» </w:t>
            </w:r>
          </w:p>
        </w:tc>
        <w:tc>
          <w:tcPr>
            <w:tcW w:w="1808" w:type="dxa"/>
          </w:tcPr>
          <w:p w:rsidR="00D13A6E" w:rsidRPr="00D13A6E" w:rsidRDefault="00816C44" w:rsidP="000B51E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978" w:type="dxa"/>
          </w:tcPr>
          <w:p w:rsidR="00D13A6E" w:rsidRPr="00D13A6E" w:rsidRDefault="00816C44" w:rsidP="000B51E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D13A6E" w:rsidRPr="00D13A6E" w:rsidTr="000B51E5">
        <w:tc>
          <w:tcPr>
            <w:tcW w:w="530" w:type="dxa"/>
          </w:tcPr>
          <w:p w:rsidR="00D13A6E" w:rsidRPr="00D13A6E" w:rsidRDefault="00D13A6E" w:rsidP="000B5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79" w:type="dxa"/>
          </w:tcPr>
          <w:p w:rsidR="00D13A6E" w:rsidRPr="00D13A6E" w:rsidRDefault="00D13A6E" w:rsidP="000B5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 xml:space="preserve">Численность детей, охваченных дополнительными общеразвивающими программами на обновленной материально-технической базе Центра «Точка роста» </w:t>
            </w:r>
          </w:p>
        </w:tc>
        <w:tc>
          <w:tcPr>
            <w:tcW w:w="1808" w:type="dxa"/>
          </w:tcPr>
          <w:p w:rsidR="00D13A6E" w:rsidRPr="00D13A6E" w:rsidRDefault="00816C44" w:rsidP="000B51E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8" w:type="dxa"/>
          </w:tcPr>
          <w:p w:rsidR="00D13A6E" w:rsidRPr="00D13A6E" w:rsidRDefault="00816C44" w:rsidP="000B51E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3A6E" w:rsidRPr="00D13A6E" w:rsidTr="000B51E5">
        <w:tc>
          <w:tcPr>
            <w:tcW w:w="530" w:type="dxa"/>
          </w:tcPr>
          <w:p w:rsidR="00D13A6E" w:rsidRPr="00D13A6E" w:rsidRDefault="00D13A6E" w:rsidP="000B5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79" w:type="dxa"/>
          </w:tcPr>
          <w:p w:rsidR="00D13A6E" w:rsidRPr="00D13A6E" w:rsidRDefault="00D13A6E" w:rsidP="000B5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>Численность детей, занимающихся по дополнительной общеобразовательной программе «Шахматы» на обновленной материально-технической базе Центра «Точка роста»</w:t>
            </w:r>
          </w:p>
        </w:tc>
        <w:tc>
          <w:tcPr>
            <w:tcW w:w="1808" w:type="dxa"/>
          </w:tcPr>
          <w:p w:rsidR="00D13A6E" w:rsidRPr="00D13A6E" w:rsidRDefault="00816C44" w:rsidP="000B51E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978" w:type="dxa"/>
          </w:tcPr>
          <w:p w:rsidR="00D13A6E" w:rsidRPr="00D13A6E" w:rsidRDefault="00816C44" w:rsidP="000B51E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E654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13A6E" w:rsidRPr="00D13A6E" w:rsidTr="000B51E5">
        <w:tc>
          <w:tcPr>
            <w:tcW w:w="530" w:type="dxa"/>
          </w:tcPr>
          <w:p w:rsidR="00D13A6E" w:rsidRPr="00D13A6E" w:rsidRDefault="00D13A6E" w:rsidP="000B5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79" w:type="dxa"/>
          </w:tcPr>
          <w:p w:rsidR="00D13A6E" w:rsidRPr="00D13A6E" w:rsidRDefault="00D13A6E" w:rsidP="000B5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>Численность человек, ежемесячно использующих инфраструктуру Центров «Точка роста» для дистанционного образования</w:t>
            </w:r>
          </w:p>
        </w:tc>
        <w:tc>
          <w:tcPr>
            <w:tcW w:w="1808" w:type="dxa"/>
          </w:tcPr>
          <w:p w:rsidR="00D13A6E" w:rsidRPr="00D13A6E" w:rsidRDefault="00816C44" w:rsidP="000B51E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8" w:type="dxa"/>
          </w:tcPr>
          <w:p w:rsidR="00D13A6E" w:rsidRPr="00D13A6E" w:rsidRDefault="00816C44" w:rsidP="000B51E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3A6E" w:rsidRPr="00D13A6E" w:rsidTr="000B51E5">
        <w:tc>
          <w:tcPr>
            <w:tcW w:w="530" w:type="dxa"/>
          </w:tcPr>
          <w:p w:rsidR="00D13A6E" w:rsidRPr="00D13A6E" w:rsidRDefault="00D13A6E" w:rsidP="000B5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79" w:type="dxa"/>
          </w:tcPr>
          <w:p w:rsidR="00D13A6E" w:rsidRPr="00D13A6E" w:rsidRDefault="00D13A6E" w:rsidP="000B5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>Численность детей, обучающихся по основным образовательным программам, реализуемым в сетевой форме</w:t>
            </w:r>
          </w:p>
        </w:tc>
        <w:tc>
          <w:tcPr>
            <w:tcW w:w="1808" w:type="dxa"/>
          </w:tcPr>
          <w:p w:rsidR="00D13A6E" w:rsidRPr="00D13A6E" w:rsidRDefault="00816C44" w:rsidP="000B51E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8" w:type="dxa"/>
          </w:tcPr>
          <w:p w:rsidR="00D13A6E" w:rsidRPr="00D13A6E" w:rsidRDefault="00D13A6E" w:rsidP="000B51E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A6E" w:rsidRPr="00D13A6E" w:rsidTr="000B51E5">
        <w:tc>
          <w:tcPr>
            <w:tcW w:w="530" w:type="dxa"/>
          </w:tcPr>
          <w:p w:rsidR="00D13A6E" w:rsidRPr="00D13A6E" w:rsidRDefault="00D13A6E" w:rsidP="000B5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79" w:type="dxa"/>
          </w:tcPr>
          <w:p w:rsidR="00D13A6E" w:rsidRPr="00D13A6E" w:rsidRDefault="00D13A6E" w:rsidP="000B5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 xml:space="preserve">Численность человек, ежемесячно вовлеченных в программу социально-культурных компетенций на обновленной материально-технической базе </w:t>
            </w:r>
          </w:p>
        </w:tc>
        <w:tc>
          <w:tcPr>
            <w:tcW w:w="1808" w:type="dxa"/>
          </w:tcPr>
          <w:p w:rsidR="00D13A6E" w:rsidRPr="00D13A6E" w:rsidRDefault="009E654C" w:rsidP="000B51E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78" w:type="dxa"/>
          </w:tcPr>
          <w:p w:rsidR="00D13A6E" w:rsidRPr="00D13A6E" w:rsidRDefault="009E654C" w:rsidP="000B51E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D13A6E" w:rsidRPr="00D13A6E" w:rsidTr="000B51E5">
        <w:tc>
          <w:tcPr>
            <w:tcW w:w="530" w:type="dxa"/>
          </w:tcPr>
          <w:p w:rsidR="00D13A6E" w:rsidRPr="00D13A6E" w:rsidRDefault="00D13A6E" w:rsidP="000B5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79" w:type="dxa"/>
          </w:tcPr>
          <w:p w:rsidR="00D13A6E" w:rsidRPr="00D13A6E" w:rsidRDefault="00D13A6E" w:rsidP="000B5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на площадке Центра «Точка роста» социокультурных мероприятий </w:t>
            </w:r>
          </w:p>
        </w:tc>
        <w:tc>
          <w:tcPr>
            <w:tcW w:w="1808" w:type="dxa"/>
          </w:tcPr>
          <w:p w:rsidR="00D13A6E" w:rsidRPr="00D13A6E" w:rsidRDefault="00816C44" w:rsidP="000B51E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D13A6E" w:rsidRPr="00D13A6E" w:rsidRDefault="000B51E5" w:rsidP="000B51E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13A6E" w:rsidRPr="00D13A6E" w:rsidTr="000B51E5">
        <w:tc>
          <w:tcPr>
            <w:tcW w:w="530" w:type="dxa"/>
          </w:tcPr>
          <w:p w:rsidR="00D13A6E" w:rsidRPr="00D13A6E" w:rsidRDefault="00D13A6E" w:rsidP="000B5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879" w:type="dxa"/>
          </w:tcPr>
          <w:p w:rsidR="00D13A6E" w:rsidRPr="00D13A6E" w:rsidRDefault="00D13A6E" w:rsidP="00816C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A6E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сотрудников Центра «Точка роста» </w:t>
            </w:r>
            <w:r w:rsidR="00816C4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816C4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816C44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</w:tc>
        <w:tc>
          <w:tcPr>
            <w:tcW w:w="1808" w:type="dxa"/>
          </w:tcPr>
          <w:p w:rsidR="00D13A6E" w:rsidRPr="00D13A6E" w:rsidRDefault="009E654C" w:rsidP="000B51E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78" w:type="dxa"/>
          </w:tcPr>
          <w:p w:rsidR="00D13A6E" w:rsidRPr="00D13A6E" w:rsidRDefault="009E654C" w:rsidP="000B51E5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257F13" w:rsidRPr="00D13A6E" w:rsidRDefault="00257F1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7F13" w:rsidRPr="00D13A6E" w:rsidSect="008F2AD8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258"/>
    <w:multiLevelType w:val="hybridMultilevel"/>
    <w:tmpl w:val="45A2D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A6AC5"/>
    <w:multiLevelType w:val="hybridMultilevel"/>
    <w:tmpl w:val="9E629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01"/>
    <w:rsid w:val="0002648F"/>
    <w:rsid w:val="000B51E5"/>
    <w:rsid w:val="000E3557"/>
    <w:rsid w:val="001322BD"/>
    <w:rsid w:val="001375E2"/>
    <w:rsid w:val="001659C5"/>
    <w:rsid w:val="00257F13"/>
    <w:rsid w:val="00273CBA"/>
    <w:rsid w:val="00311D4B"/>
    <w:rsid w:val="00357139"/>
    <w:rsid w:val="00372047"/>
    <w:rsid w:val="003E417D"/>
    <w:rsid w:val="00410A1B"/>
    <w:rsid w:val="00420D06"/>
    <w:rsid w:val="00467CBA"/>
    <w:rsid w:val="00473435"/>
    <w:rsid w:val="00477E9C"/>
    <w:rsid w:val="00495918"/>
    <w:rsid w:val="004962EC"/>
    <w:rsid w:val="00510F06"/>
    <w:rsid w:val="00557E5A"/>
    <w:rsid w:val="005A0573"/>
    <w:rsid w:val="00623FF7"/>
    <w:rsid w:val="00650A4F"/>
    <w:rsid w:val="00661FD8"/>
    <w:rsid w:val="00666A71"/>
    <w:rsid w:val="006C457E"/>
    <w:rsid w:val="00735101"/>
    <w:rsid w:val="00737CFA"/>
    <w:rsid w:val="00755A48"/>
    <w:rsid w:val="00802D6A"/>
    <w:rsid w:val="00816C44"/>
    <w:rsid w:val="00835AF0"/>
    <w:rsid w:val="008568DE"/>
    <w:rsid w:val="008F2AD8"/>
    <w:rsid w:val="009445BA"/>
    <w:rsid w:val="009C7783"/>
    <w:rsid w:val="009E654C"/>
    <w:rsid w:val="00B17E57"/>
    <w:rsid w:val="00BD4C08"/>
    <w:rsid w:val="00C7020D"/>
    <w:rsid w:val="00C9573A"/>
    <w:rsid w:val="00CE1367"/>
    <w:rsid w:val="00D13A6E"/>
    <w:rsid w:val="00D94798"/>
    <w:rsid w:val="00E07BBD"/>
    <w:rsid w:val="00EC7C0B"/>
    <w:rsid w:val="00F3412C"/>
    <w:rsid w:val="00F4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5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4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7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5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4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7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2022-03-22T02:34:00Z</dcterms:created>
  <dcterms:modified xsi:type="dcterms:W3CDTF">2022-03-22T08:39:00Z</dcterms:modified>
</cp:coreProperties>
</file>