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71" w:rsidRPr="00732071" w:rsidRDefault="00732071" w:rsidP="0073207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2.2. Система методической работы и её цели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Приоритетные направления развития, цели и задачи деятельности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Реализация личностного потенциала всех участников образовательного процесса через предоставление максимального спектра возможностей для саморазвития и самосовершенствования.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Стратегическая цель: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Создание в школе безопасной, </w:t>
      </w:r>
      <w:proofErr w:type="spellStart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безбарьерной</w:t>
      </w:r>
      <w:proofErr w:type="spellEnd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комфортной, развивающей образовательной среды, способствующей формированию культуры личности обучающихся, выражающейся в их высокой духовно-нравственной культуре, академической успешности, оптимальном уровне социализации, физическом здоровье и эмоциональном благополучии.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ализируя работу школы за 2020-2021</w:t>
      </w: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учебный год, администрация традиционно сравнила цели и задачи, поставленные в начале учебного года, с результатами, полученными по завершении года. Педагогический коллектив работал над повышением качества образования, а также над решением следующих задач:</w:t>
      </w:r>
    </w:p>
    <w:p w:rsidR="00732071" w:rsidRPr="00732071" w:rsidRDefault="00732071" w:rsidP="00732071">
      <w:pPr>
        <w:numPr>
          <w:ilvl w:val="0"/>
          <w:numId w:val="1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реализация требований Федерального закона РФ от 29.12.2012г. № 273-ФЗ "Об образовании в Российской Федерации";</w:t>
      </w:r>
    </w:p>
    <w:p w:rsidR="00732071" w:rsidRPr="00732071" w:rsidRDefault="00732071" w:rsidP="00732071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условий для непрерывного повышения профессиональной компетентности педагогов и совершенствования их образовательной деятельности в соответствии с требованиями ФГОС ООО;</w:t>
      </w:r>
    </w:p>
    <w:p w:rsidR="00732071" w:rsidRPr="00732071" w:rsidRDefault="00732071" w:rsidP="00732071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повышение качества общего образования, применение системно- </w:t>
      </w:r>
      <w:proofErr w:type="spellStart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деятельностного</w:t>
      </w:r>
      <w:proofErr w:type="spellEnd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подхода в обучении и воспитании в период перехода на ФГОС ООО;</w:t>
      </w:r>
    </w:p>
    <w:p w:rsidR="00732071" w:rsidRPr="00732071" w:rsidRDefault="00732071" w:rsidP="00732071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реализация ФГОС СОО;</w:t>
      </w:r>
    </w:p>
    <w:p w:rsidR="00732071" w:rsidRPr="00732071" w:rsidRDefault="00732071" w:rsidP="00732071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совершенствование системы </w:t>
      </w:r>
      <w:proofErr w:type="spellStart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внутришкольного</w:t>
      </w:r>
      <w:proofErr w:type="spellEnd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мониторинга и внутренней системы оценки качества образования; учебно-методического и информационного оснащения образовательного процесса в условиях перехода на ФГОС; социокультурной среды, способствующей развитию и воспитанию высоких нравственных и гражданских качеств школьников и их успешной социализации в обществе.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Поставленные перед коллективом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коррекцию знаний учащихся на основе диагностической деятельности учителей, развитие способностей учащихся, повышение у них мотивации к обучению, а также систематическое создание условий для повышения уровня квалификации педагогов.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2020-2021</w:t>
      </w: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учебном году коллектив школы работал над методической темой: «Повышение качества образования путем формирования ключевых компетенций обучающихся». В соответствии с целями и задачами методическая работа школы осуществлялась по следующим направлениям деятельности: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Тематические педагогические советы.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Работа школьных методических объединений.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Анализ открытых и посещаемых педагогами уроков.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4</w:t>
      </w: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.Систематическое информационно-методическое информировании учителей.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Мониторинг качества образования по предметам, диагностических работ, контрольных годовых работ, промежуточной аттестации учащихся.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Повышение квалификации, педагогического мастерства.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</w:t>
      </w: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Аттестация педагогических работников.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Участие в конкурсах и научно-практических конференциях, семинарах, фестивалях педагогического мастерства.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помощью этих традиционных и надежных форм организации методической работы осуществлялась реализация образовательной программы и учебного плана школы, обновление содержания образования путем использования результативных и проверенных временем педагогических технологий (</w:t>
      </w:r>
      <w:proofErr w:type="spellStart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деятельностные</w:t>
      </w:r>
      <w:proofErr w:type="spellEnd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информационные, развивающие).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Главной структурой, организующей методическую работу учителей-предметников, являлись методические об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ъединения. В школе действовали 4</w:t>
      </w: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методических объединения: МО учителей начальных классов технологии, ОБЖ и физической культуры, МО учителей </w:t>
      </w:r>
      <w:proofErr w:type="spellStart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естестевенно</w:t>
      </w:r>
      <w:proofErr w:type="spellEnd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-математического цикла, МО учителей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филологов</w:t>
      </w: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 ,</w:t>
      </w:r>
      <w:proofErr w:type="gramEnd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 классных руководителей. В соответствии с методической темой школы были выбраны тема работы школьных методических объединений. Главной задачей работы методических объединений являлось оказание помощи учителям в совершенствовании педагогического мастерства. Каждое методическое объединение имело свой план работы в соответствии с темой и целью методической работы школы. На заседаниях школьных методических объединений обсуждались следующие вопросы: знакомство с планом работы на учебный год; работа с новыми образовательными стандартами; согласование рабочих программ и корректировка календарно-тематических планов; преемственность в работе начальных классов и среднего звена, вопросы адаптационного периода в 5-м и 1-м классах; методы работы по ликвидации пробелов в знаниях учащихся, вышедших на итоговую аттестацию (по результатам контрольно-диагностических материалов) в течение года; методы и формы работы с учащимися, имеющими повышенную мотивацию к учебно-познавательной деятельности; формы и методы промежуточного и итогового контроля; отчеты учителей по темам самообразования; новые (выбранные педагогами для работы в текущем году) технологии и проблемы их освоения на практике. итоговая аттестация учащихся и др. На заседаниях методических объединений рассматривали вопросы, связанные с изучением и применением инновационных методов и форм работы, большое внимание уделяли вопросам сохранения здоровья учащихся, изучали </w:t>
      </w:r>
      <w:proofErr w:type="spellStart"/>
      <w:proofErr w:type="gramStart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демо</w:t>
      </w:r>
      <w:proofErr w:type="spellEnd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-версии</w:t>
      </w:r>
      <w:proofErr w:type="gramEnd"/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(тексты и задания диагностических контрольных и тестовых работ), материалы с сайта ФИПИ и другие учебно-методические материалы. В рамках работы методических объединений проводились открытые уроки, внеклассные мероприятия по предметам.</w:t>
      </w:r>
    </w:p>
    <w:p w:rsidR="00732071" w:rsidRP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По результатам работы можно констатировать, что в школе созданы условия для роста педагогического и методического мастерства учителей; увеличилось число педагогов, участвующих в инновационных процессах школы, выросла активность учителей, их стремление к творчеству; аттестация педагогических работников пройдена в необходимые сроки. </w:t>
      </w:r>
    </w:p>
    <w:p w:rsidR="00732071" w:rsidRDefault="00732071" w:rsidP="00732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32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732071" w:rsidRPr="00732071" w:rsidRDefault="00732071" w:rsidP="007320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2071">
        <w:rPr>
          <w:rFonts w:ascii="Times New Roman" w:hAnsi="Times New Roman" w:cs="Times New Roman"/>
          <w:b/>
          <w:bCs/>
          <w:sz w:val="28"/>
          <w:szCs w:val="28"/>
        </w:rPr>
        <w:t>Меры, управленческие решения</w:t>
      </w:r>
    </w:p>
    <w:p w:rsidR="00732071" w:rsidRPr="00732071" w:rsidRDefault="00732071" w:rsidP="00732071">
      <w:pPr>
        <w:rPr>
          <w:rFonts w:ascii="Times New Roman" w:hAnsi="Times New Roman" w:cs="Times New Roman"/>
          <w:sz w:val="28"/>
          <w:szCs w:val="28"/>
        </w:rPr>
      </w:pPr>
      <w:r w:rsidRPr="00732071">
        <w:rPr>
          <w:rFonts w:ascii="Times New Roman" w:hAnsi="Times New Roman" w:cs="Times New Roman"/>
          <w:sz w:val="28"/>
          <w:szCs w:val="28"/>
        </w:rPr>
        <w:t>Приоритетные направления методической работы на 2020-2021 учебный год:</w:t>
      </w:r>
    </w:p>
    <w:p w:rsidR="00732071" w:rsidRPr="00732071" w:rsidRDefault="00732071" w:rsidP="00732071">
      <w:pPr>
        <w:rPr>
          <w:rFonts w:ascii="Times New Roman" w:hAnsi="Times New Roman" w:cs="Times New Roman"/>
          <w:sz w:val="28"/>
          <w:szCs w:val="28"/>
        </w:rPr>
      </w:pPr>
      <w:r w:rsidRPr="00732071">
        <w:rPr>
          <w:rFonts w:ascii="Times New Roman" w:hAnsi="Times New Roman" w:cs="Times New Roman"/>
          <w:sz w:val="28"/>
          <w:szCs w:val="28"/>
        </w:rPr>
        <w:t>Организационное обеспечение:</w:t>
      </w:r>
    </w:p>
    <w:p w:rsidR="00732071" w:rsidRPr="00732071" w:rsidRDefault="00732071" w:rsidP="00732071">
      <w:pPr>
        <w:rPr>
          <w:rFonts w:ascii="Times New Roman" w:hAnsi="Times New Roman" w:cs="Times New Roman"/>
          <w:sz w:val="28"/>
          <w:szCs w:val="28"/>
        </w:rPr>
      </w:pPr>
      <w:r w:rsidRPr="00732071">
        <w:rPr>
          <w:rFonts w:ascii="Times New Roman" w:hAnsi="Times New Roman" w:cs="Times New Roman"/>
          <w:sz w:val="28"/>
          <w:szCs w:val="28"/>
        </w:rPr>
        <w:t xml:space="preserve">- совершенствование педагогического мастерства через максимальное использование возможностей урока как основной формы организации образовательного процесса, через проведение единых методических дней, предметных декад, </w:t>
      </w:r>
      <w:proofErr w:type="spellStart"/>
      <w:r w:rsidRPr="00732071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732071">
        <w:rPr>
          <w:rFonts w:ascii="Times New Roman" w:hAnsi="Times New Roman" w:cs="Times New Roman"/>
          <w:sz w:val="28"/>
          <w:szCs w:val="28"/>
        </w:rPr>
        <w:t xml:space="preserve"> уроков, активное участие в семинарах, конференциях, творческих мастерских;</w:t>
      </w:r>
    </w:p>
    <w:p w:rsidR="00732071" w:rsidRPr="00732071" w:rsidRDefault="00732071" w:rsidP="00732071">
      <w:pPr>
        <w:rPr>
          <w:rFonts w:ascii="Times New Roman" w:hAnsi="Times New Roman" w:cs="Times New Roman"/>
          <w:sz w:val="28"/>
          <w:szCs w:val="28"/>
        </w:rPr>
      </w:pPr>
      <w:r w:rsidRPr="00732071">
        <w:rPr>
          <w:rFonts w:ascii="Times New Roman" w:hAnsi="Times New Roman" w:cs="Times New Roman"/>
          <w:sz w:val="28"/>
          <w:szCs w:val="28"/>
        </w:rPr>
        <w:t>- активизация деятельности профессиональных объединений педагогов;</w:t>
      </w:r>
    </w:p>
    <w:p w:rsidR="00732071" w:rsidRPr="00732071" w:rsidRDefault="00732071" w:rsidP="00732071">
      <w:pPr>
        <w:rPr>
          <w:rFonts w:ascii="Times New Roman" w:hAnsi="Times New Roman" w:cs="Times New Roman"/>
          <w:sz w:val="28"/>
          <w:szCs w:val="28"/>
        </w:rPr>
      </w:pPr>
      <w:r w:rsidRPr="00732071">
        <w:rPr>
          <w:rFonts w:ascii="Times New Roman" w:hAnsi="Times New Roman" w:cs="Times New Roman"/>
          <w:sz w:val="28"/>
          <w:szCs w:val="28"/>
        </w:rPr>
        <w:t>- совершенствование системы обобщения, изучения и внедрения передового педагогического опыта учителей школы.</w:t>
      </w:r>
    </w:p>
    <w:p w:rsidR="00732071" w:rsidRPr="00732071" w:rsidRDefault="00732071" w:rsidP="00732071">
      <w:pPr>
        <w:rPr>
          <w:rFonts w:ascii="Times New Roman" w:hAnsi="Times New Roman" w:cs="Times New Roman"/>
          <w:sz w:val="28"/>
          <w:szCs w:val="28"/>
        </w:rPr>
      </w:pPr>
      <w:r w:rsidRPr="00732071">
        <w:rPr>
          <w:rFonts w:ascii="Times New Roman" w:hAnsi="Times New Roman" w:cs="Times New Roman"/>
          <w:sz w:val="28"/>
          <w:szCs w:val="28"/>
        </w:rPr>
        <w:t>Технологическое обеспечение:</w:t>
      </w:r>
    </w:p>
    <w:p w:rsidR="00732071" w:rsidRPr="00732071" w:rsidRDefault="00732071" w:rsidP="00732071">
      <w:pPr>
        <w:rPr>
          <w:rFonts w:ascii="Times New Roman" w:hAnsi="Times New Roman" w:cs="Times New Roman"/>
          <w:sz w:val="28"/>
          <w:szCs w:val="28"/>
        </w:rPr>
      </w:pPr>
      <w:r w:rsidRPr="00732071">
        <w:rPr>
          <w:rFonts w:ascii="Times New Roman" w:hAnsi="Times New Roman" w:cs="Times New Roman"/>
          <w:sz w:val="28"/>
          <w:szCs w:val="28"/>
        </w:rPr>
        <w:t>- отбор инструментария для проведения диагностики и коррекции состояния методического сопровождения образовательного процесса в соответствии с ФГОС;</w:t>
      </w:r>
    </w:p>
    <w:p w:rsidR="00732071" w:rsidRPr="00732071" w:rsidRDefault="00732071" w:rsidP="00732071">
      <w:pPr>
        <w:rPr>
          <w:rFonts w:ascii="Times New Roman" w:hAnsi="Times New Roman" w:cs="Times New Roman"/>
          <w:sz w:val="28"/>
          <w:szCs w:val="28"/>
        </w:rPr>
      </w:pPr>
      <w:r w:rsidRPr="00732071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 методической службы школы.</w:t>
      </w:r>
    </w:p>
    <w:p w:rsidR="00732071" w:rsidRPr="00732071" w:rsidRDefault="00732071" w:rsidP="00732071">
      <w:pPr>
        <w:rPr>
          <w:rFonts w:ascii="Times New Roman" w:hAnsi="Times New Roman" w:cs="Times New Roman"/>
          <w:sz w:val="28"/>
          <w:szCs w:val="28"/>
        </w:rPr>
      </w:pPr>
      <w:r w:rsidRPr="00732071">
        <w:rPr>
          <w:rFonts w:ascii="Times New Roman" w:hAnsi="Times New Roman" w:cs="Times New Roman"/>
          <w:sz w:val="28"/>
          <w:szCs w:val="28"/>
        </w:rPr>
        <w:t>Информационное обеспечение:</w:t>
      </w:r>
    </w:p>
    <w:p w:rsidR="00732071" w:rsidRPr="00732071" w:rsidRDefault="00732071" w:rsidP="00732071">
      <w:pPr>
        <w:rPr>
          <w:rFonts w:ascii="Times New Roman" w:hAnsi="Times New Roman" w:cs="Times New Roman"/>
          <w:sz w:val="28"/>
          <w:szCs w:val="28"/>
        </w:rPr>
      </w:pPr>
      <w:r w:rsidRPr="00732071">
        <w:rPr>
          <w:rFonts w:ascii="Times New Roman" w:hAnsi="Times New Roman" w:cs="Times New Roman"/>
          <w:sz w:val="28"/>
          <w:szCs w:val="28"/>
        </w:rPr>
        <w:t>- пополнение банка методических идей и наработок учителей школы в виртуальном методическом кабинете;</w:t>
      </w:r>
    </w:p>
    <w:p w:rsidR="00732071" w:rsidRPr="00732071" w:rsidRDefault="00732071" w:rsidP="00732071">
      <w:pPr>
        <w:rPr>
          <w:rFonts w:ascii="Times New Roman" w:hAnsi="Times New Roman" w:cs="Times New Roman"/>
          <w:sz w:val="28"/>
          <w:szCs w:val="28"/>
        </w:rPr>
      </w:pPr>
      <w:r w:rsidRPr="00732071">
        <w:rPr>
          <w:rFonts w:ascii="Times New Roman" w:hAnsi="Times New Roman" w:cs="Times New Roman"/>
          <w:sz w:val="28"/>
          <w:szCs w:val="28"/>
        </w:rPr>
        <w:t>- разработка и внедрение методических рекомендаций для педагогов по приоритетным направлениям школы.</w:t>
      </w:r>
    </w:p>
    <w:p w:rsidR="00712EF7" w:rsidRPr="00732071" w:rsidRDefault="00712EF7" w:rsidP="00732071">
      <w:pPr>
        <w:rPr>
          <w:rFonts w:ascii="Times New Roman" w:hAnsi="Times New Roman" w:cs="Times New Roman"/>
          <w:sz w:val="28"/>
          <w:szCs w:val="28"/>
        </w:rPr>
      </w:pPr>
    </w:p>
    <w:sectPr w:rsidR="00712EF7" w:rsidRPr="0073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6070"/>
    <w:multiLevelType w:val="multilevel"/>
    <w:tmpl w:val="D42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23D60"/>
    <w:multiLevelType w:val="multilevel"/>
    <w:tmpl w:val="926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B561F"/>
    <w:multiLevelType w:val="multilevel"/>
    <w:tmpl w:val="54E2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30E58"/>
    <w:multiLevelType w:val="multilevel"/>
    <w:tmpl w:val="E43A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B0"/>
    <w:rsid w:val="000078B0"/>
    <w:rsid w:val="00712EF7"/>
    <w:rsid w:val="0073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9742"/>
  <w15:chartTrackingRefBased/>
  <w15:docId w15:val="{F526E4E9-7737-41DA-B9C1-93A18026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320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320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voice">
    <w:name w:val="voice"/>
    <w:basedOn w:val="a"/>
    <w:rsid w:val="0073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32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2021-06-23T05:45:00Z</dcterms:created>
  <dcterms:modified xsi:type="dcterms:W3CDTF">2021-06-23T05:54:00Z</dcterms:modified>
</cp:coreProperties>
</file>